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C208" w14:textId="77777777" w:rsidR="00041EAD" w:rsidRDefault="00041EAD" w:rsidP="00041EAD">
      <w:pPr>
        <w:pStyle w:val="HTML"/>
        <w:shd w:val="clear" w:color="auto" w:fill="FFFFFF"/>
        <w:spacing w:before="240"/>
        <w:ind w:left="-709" w:right="1200"/>
        <w:textAlignment w:val="baseline"/>
        <w:rPr>
          <w:rFonts w:ascii="Times New Roman" w:hAnsi="Times New Roman" w:cs="Times New Roman"/>
          <w:sz w:val="28"/>
          <w:szCs w:val="28"/>
        </w:rPr>
      </w:pPr>
      <w:bookmarkStart w:id="0" w:name="_Toc369706624"/>
      <w:r w:rsidRPr="001D600A">
        <w:rPr>
          <w:rFonts w:ascii="Times New Roman" w:hAnsi="Times New Roman" w:cs="Times New Roman"/>
          <w:sz w:val="28"/>
          <w:szCs w:val="28"/>
        </w:rPr>
        <w:t>Рассмотрен                            </w:t>
      </w:r>
      <w:r>
        <w:rPr>
          <w:rFonts w:ascii="Times New Roman" w:hAnsi="Times New Roman" w:cs="Times New Roman"/>
          <w:sz w:val="28"/>
          <w:szCs w:val="28"/>
        </w:rPr>
        <w:t>                        </w:t>
      </w:r>
      <w:r w:rsidRPr="001D600A">
        <w:rPr>
          <w:rFonts w:ascii="Times New Roman" w:hAnsi="Times New Roman" w:cs="Times New Roman"/>
          <w:sz w:val="28"/>
          <w:szCs w:val="28"/>
        </w:rPr>
        <w:t xml:space="preserve"> </w:t>
      </w:r>
      <w:r>
        <w:rPr>
          <w:rFonts w:ascii="Times New Roman" w:hAnsi="Times New Roman" w:cs="Times New Roman"/>
          <w:sz w:val="28"/>
          <w:szCs w:val="28"/>
        </w:rPr>
        <w:t xml:space="preserve">       </w:t>
      </w:r>
      <w:r w:rsidR="00121877">
        <w:rPr>
          <w:rFonts w:ascii="Times New Roman" w:hAnsi="Times New Roman" w:cs="Times New Roman"/>
          <w:sz w:val="28"/>
          <w:szCs w:val="28"/>
        </w:rPr>
        <w:t xml:space="preserve">    </w:t>
      </w:r>
      <w:r w:rsidRPr="001D600A">
        <w:rPr>
          <w:rFonts w:ascii="Times New Roman" w:hAnsi="Times New Roman" w:cs="Times New Roman"/>
          <w:sz w:val="28"/>
          <w:szCs w:val="28"/>
        </w:rPr>
        <w:t xml:space="preserve">УТВЕРЖДЕН </w:t>
      </w:r>
    </w:p>
    <w:p w14:paraId="54715FDB" w14:textId="215E657C" w:rsidR="00041EAD" w:rsidRDefault="00041EAD" w:rsidP="00F46C24">
      <w:pPr>
        <w:pStyle w:val="HTML"/>
        <w:shd w:val="clear" w:color="auto" w:fill="FFFFFF"/>
        <w:spacing w:before="240"/>
        <w:ind w:left="-709" w:right="-1"/>
        <w:jc w:val="right"/>
        <w:textAlignment w:val="baseline"/>
        <w:rPr>
          <w:rFonts w:ascii="Times New Roman" w:hAnsi="Times New Roman" w:cs="Times New Roman"/>
          <w:sz w:val="28"/>
          <w:szCs w:val="28"/>
        </w:rPr>
      </w:pPr>
      <w:r w:rsidRPr="001D600A">
        <w:rPr>
          <w:rFonts w:ascii="Times New Roman" w:hAnsi="Times New Roman" w:cs="Times New Roman"/>
          <w:sz w:val="28"/>
          <w:szCs w:val="28"/>
        </w:rPr>
        <w:t>на соб</w:t>
      </w:r>
      <w:r>
        <w:rPr>
          <w:rFonts w:ascii="Times New Roman" w:hAnsi="Times New Roman" w:cs="Times New Roman"/>
          <w:sz w:val="28"/>
          <w:szCs w:val="28"/>
        </w:rPr>
        <w:t>рании трудового коллектива     </w:t>
      </w:r>
      <w:r w:rsidRPr="001D600A">
        <w:rPr>
          <w:rFonts w:ascii="Times New Roman" w:hAnsi="Times New Roman" w:cs="Times New Roman"/>
          <w:sz w:val="28"/>
          <w:szCs w:val="28"/>
        </w:rPr>
        <w:t> </w:t>
      </w:r>
      <w:r w:rsidR="00F46C24">
        <w:rPr>
          <w:rFonts w:ascii="Times New Roman" w:hAnsi="Times New Roman" w:cs="Times New Roman"/>
          <w:sz w:val="28"/>
          <w:szCs w:val="28"/>
        </w:rPr>
        <w:t xml:space="preserve">                   </w:t>
      </w:r>
      <w:r>
        <w:rPr>
          <w:rFonts w:ascii="Times New Roman" w:hAnsi="Times New Roman" w:cs="Times New Roman"/>
          <w:sz w:val="28"/>
          <w:szCs w:val="28"/>
        </w:rPr>
        <w:t xml:space="preserve">    </w:t>
      </w:r>
      <w:r w:rsidR="00F46C24">
        <w:rPr>
          <w:rFonts w:ascii="Times New Roman" w:hAnsi="Times New Roman" w:cs="Times New Roman"/>
          <w:sz w:val="28"/>
          <w:szCs w:val="28"/>
        </w:rPr>
        <w:t xml:space="preserve">   </w:t>
      </w:r>
      <w:r>
        <w:rPr>
          <w:rFonts w:ascii="Times New Roman" w:hAnsi="Times New Roman" w:cs="Times New Roman"/>
          <w:sz w:val="28"/>
          <w:szCs w:val="28"/>
        </w:rPr>
        <w:t xml:space="preserve">   приказом </w:t>
      </w:r>
      <w:r w:rsidR="00F46C24" w:rsidRPr="00F46C24">
        <w:rPr>
          <w:rFonts w:ascii="Times New Roman" w:hAnsi="Times New Roman" w:cs="Times New Roman"/>
          <w:sz w:val="28"/>
          <w:szCs w:val="28"/>
        </w:rPr>
        <w:t xml:space="preserve">МКУ "Управление </w:t>
      </w:r>
      <w:r w:rsidR="00F46C24">
        <w:rPr>
          <w:rFonts w:ascii="Times New Roman" w:hAnsi="Times New Roman" w:cs="Times New Roman"/>
          <w:sz w:val="28"/>
          <w:szCs w:val="28"/>
        </w:rPr>
        <w:t xml:space="preserve">        </w:t>
      </w:r>
      <w:r w:rsidR="00F46C24" w:rsidRPr="00F46C24">
        <w:rPr>
          <w:rFonts w:ascii="Times New Roman" w:hAnsi="Times New Roman" w:cs="Times New Roman"/>
          <w:sz w:val="28"/>
          <w:szCs w:val="28"/>
        </w:rPr>
        <w:t>ЦБФУ Вознесенского</w:t>
      </w:r>
      <w:r w:rsidR="00F46C24">
        <w:rPr>
          <w:rFonts w:ascii="Times New Roman" w:hAnsi="Times New Roman" w:cs="Times New Roman"/>
          <w:sz w:val="28"/>
          <w:szCs w:val="28"/>
        </w:rPr>
        <w:br/>
      </w:r>
      <w:r w:rsidR="00F46C24" w:rsidRPr="00F46C24">
        <w:rPr>
          <w:rFonts w:ascii="Times New Roman" w:hAnsi="Times New Roman" w:cs="Times New Roman"/>
          <w:sz w:val="28"/>
          <w:szCs w:val="28"/>
        </w:rPr>
        <w:t xml:space="preserve"> сельского поселения"</w:t>
      </w:r>
    </w:p>
    <w:p w14:paraId="1C77422E" w14:textId="29C745E5" w:rsidR="00041EAD" w:rsidRPr="001D600A" w:rsidRDefault="00041EAD" w:rsidP="00F46C24">
      <w:pPr>
        <w:pStyle w:val="HTML"/>
        <w:shd w:val="clear" w:color="auto" w:fill="FFFFFF"/>
        <w:spacing w:before="240"/>
        <w:ind w:left="-709" w:right="141"/>
        <w:textAlignment w:val="baseline"/>
        <w:rPr>
          <w:rFonts w:ascii="Times New Roman" w:hAnsi="Times New Roman" w:cs="Times New Roman"/>
          <w:sz w:val="28"/>
          <w:szCs w:val="28"/>
        </w:rPr>
      </w:pPr>
      <w:r>
        <w:rPr>
          <w:rFonts w:ascii="Times New Roman" w:hAnsi="Times New Roman" w:cs="Times New Roman"/>
          <w:sz w:val="28"/>
          <w:szCs w:val="28"/>
        </w:rPr>
        <w:t xml:space="preserve">Протокол №1 от </w:t>
      </w:r>
      <w:r w:rsidR="00F46C24">
        <w:rPr>
          <w:rFonts w:ascii="Times New Roman" w:hAnsi="Times New Roman" w:cs="Times New Roman"/>
          <w:sz w:val="28"/>
          <w:szCs w:val="28"/>
        </w:rPr>
        <w:t>03</w:t>
      </w:r>
      <w:r>
        <w:rPr>
          <w:rFonts w:ascii="Times New Roman" w:hAnsi="Times New Roman" w:cs="Times New Roman"/>
          <w:sz w:val="28"/>
          <w:szCs w:val="28"/>
        </w:rPr>
        <w:t xml:space="preserve">.12.2021 г.                     </w:t>
      </w:r>
      <w:r w:rsidR="00DF5F01">
        <w:rPr>
          <w:rFonts w:ascii="Times New Roman" w:hAnsi="Times New Roman" w:cs="Times New Roman"/>
          <w:sz w:val="28"/>
          <w:szCs w:val="28"/>
        </w:rPr>
        <w:t xml:space="preserve">           </w:t>
      </w:r>
      <w:r>
        <w:rPr>
          <w:rFonts w:ascii="Times New Roman" w:hAnsi="Times New Roman" w:cs="Times New Roman"/>
          <w:sz w:val="28"/>
          <w:szCs w:val="28"/>
        </w:rPr>
        <w:t xml:space="preserve">  </w:t>
      </w:r>
      <w:r w:rsidR="00F46C2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F46C24">
        <w:rPr>
          <w:rFonts w:ascii="Times New Roman" w:hAnsi="Times New Roman" w:cs="Times New Roman"/>
          <w:sz w:val="28"/>
          <w:szCs w:val="28"/>
        </w:rPr>
        <w:t>10</w:t>
      </w:r>
      <w:proofErr w:type="gramEnd"/>
      <w:r>
        <w:rPr>
          <w:rFonts w:ascii="Times New Roman" w:hAnsi="Times New Roman" w:cs="Times New Roman"/>
          <w:sz w:val="28"/>
          <w:szCs w:val="28"/>
        </w:rPr>
        <w:t xml:space="preserve">  от</w:t>
      </w:r>
      <w:r w:rsidR="00F46C24">
        <w:rPr>
          <w:rFonts w:ascii="Times New Roman" w:hAnsi="Times New Roman" w:cs="Times New Roman"/>
          <w:sz w:val="28"/>
          <w:szCs w:val="28"/>
        </w:rPr>
        <w:t xml:space="preserve"> 03.12</w:t>
      </w:r>
      <w:r>
        <w:rPr>
          <w:rFonts w:ascii="Times New Roman" w:hAnsi="Times New Roman" w:cs="Times New Roman"/>
          <w:sz w:val="28"/>
          <w:szCs w:val="28"/>
        </w:rPr>
        <w:t xml:space="preserve"> </w:t>
      </w:r>
      <w:r w:rsidR="00F46C24">
        <w:rPr>
          <w:rFonts w:ascii="Times New Roman" w:hAnsi="Times New Roman" w:cs="Times New Roman"/>
          <w:sz w:val="28"/>
          <w:szCs w:val="28"/>
        </w:rPr>
        <w:t>.2021г.</w:t>
      </w:r>
    </w:p>
    <w:p w14:paraId="2632AE96" w14:textId="77777777" w:rsidR="00041EAD" w:rsidRDefault="00041EAD" w:rsidP="00041EAD">
      <w:pPr>
        <w:shd w:val="clear" w:color="auto" w:fill="FFFFFF"/>
        <w:spacing w:before="100" w:beforeAutospacing="1" w:after="100" w:afterAutospacing="1" w:line="240" w:lineRule="auto"/>
        <w:ind w:left="-709"/>
        <w:jc w:val="center"/>
        <w:outlineLvl w:val="1"/>
        <w:rPr>
          <w:rFonts w:ascii="Times New Roman" w:eastAsia="Times New Roman" w:hAnsi="Times New Roman" w:cs="Times New Roman"/>
          <w:color w:val="004E83"/>
          <w:sz w:val="36"/>
          <w:szCs w:val="36"/>
          <w:lang w:eastAsia="ru-RU"/>
        </w:rPr>
      </w:pPr>
    </w:p>
    <w:p w14:paraId="01607C19" w14:textId="77777777"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6D85891F"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36EA5363"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568DDC59"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1B4B24F1"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2CD4E687"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7E9C8CA0" w14:textId="77777777" w:rsidR="00CD1972" w:rsidRPr="00CD1972" w:rsidRDefault="00CD1972" w:rsidP="00CD1972">
      <w:pPr>
        <w:pStyle w:val="a3"/>
        <w:shd w:val="clear" w:color="auto" w:fill="FFFFFF"/>
        <w:spacing w:before="240" w:after="0" w:line="240" w:lineRule="auto"/>
        <w:jc w:val="center"/>
        <w:textAlignment w:val="baseline"/>
        <w:rPr>
          <w:sz w:val="44"/>
          <w:szCs w:val="44"/>
        </w:rPr>
      </w:pPr>
      <w:r w:rsidRPr="00CD1972">
        <w:rPr>
          <w:rStyle w:val="a4"/>
          <w:sz w:val="44"/>
          <w:szCs w:val="44"/>
          <w:bdr w:val="none" w:sz="0" w:space="0" w:color="auto" w:frame="1"/>
        </w:rPr>
        <w:t>Антикоррупционная политика</w:t>
      </w:r>
    </w:p>
    <w:p w14:paraId="63FE70DE" w14:textId="79C00BFF" w:rsidR="00CD1972" w:rsidRPr="001D600A" w:rsidRDefault="00CD1972" w:rsidP="00CD1972">
      <w:pPr>
        <w:pStyle w:val="a3"/>
        <w:shd w:val="clear" w:color="auto" w:fill="FFFFFF"/>
        <w:spacing w:before="240" w:after="0" w:line="240" w:lineRule="auto"/>
        <w:jc w:val="center"/>
        <w:textAlignment w:val="baseline"/>
        <w:rPr>
          <w:b/>
          <w:sz w:val="36"/>
          <w:szCs w:val="36"/>
        </w:rPr>
      </w:pPr>
      <w:r w:rsidRPr="001D600A">
        <w:rPr>
          <w:rFonts w:eastAsia="Times New Roman"/>
          <w:b/>
          <w:sz w:val="36"/>
          <w:szCs w:val="36"/>
          <w:lang w:eastAsia="ru-RU"/>
        </w:rPr>
        <w:t>Муниципального</w:t>
      </w:r>
      <w:r w:rsidRPr="00534B01">
        <w:rPr>
          <w:rFonts w:eastAsia="Times New Roman"/>
          <w:b/>
          <w:sz w:val="36"/>
          <w:szCs w:val="36"/>
          <w:lang w:eastAsia="ru-RU"/>
        </w:rPr>
        <w:t xml:space="preserve"> </w:t>
      </w:r>
      <w:r w:rsidRPr="001D600A">
        <w:rPr>
          <w:rFonts w:eastAsia="Times New Roman"/>
          <w:b/>
          <w:sz w:val="36"/>
          <w:szCs w:val="36"/>
          <w:lang w:eastAsia="ru-RU"/>
        </w:rPr>
        <w:t xml:space="preserve">казенного учреждения </w:t>
      </w:r>
      <w:r w:rsidR="00F46C24" w:rsidRPr="00F46C24">
        <w:rPr>
          <w:rFonts w:eastAsia="Times New Roman"/>
          <w:b/>
          <w:sz w:val="36"/>
          <w:szCs w:val="36"/>
          <w:lang w:eastAsia="ru-RU"/>
        </w:rPr>
        <w:t>"Управление ЦБФУ Вознесенского сельского поселения"</w:t>
      </w:r>
    </w:p>
    <w:p w14:paraId="333CCDAA" w14:textId="77777777"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3EAAC481" w14:textId="77777777"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38416939" w14:textId="77777777"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406E79D0" w14:textId="77777777"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6943ECB0" w14:textId="579941AD" w:rsidR="00041EAD" w:rsidRDefault="00041EAD"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2D79766C" w14:textId="77777777" w:rsidR="00F46C24" w:rsidRDefault="00F46C24"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6DDC0AC1" w14:textId="77777777" w:rsidR="00CD1972" w:rsidRDefault="00CD1972"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p>
    <w:p w14:paraId="2D9580C1" w14:textId="77777777" w:rsidR="00534B01" w:rsidRPr="00534B01" w:rsidRDefault="00D252BE" w:rsidP="00D252BE">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r>
        <w:rPr>
          <w:rFonts w:ascii="Times New Roman" w:eastAsia="Times New Roman" w:hAnsi="Times New Roman" w:cs="Times New Roman"/>
          <w:color w:val="004E83"/>
          <w:sz w:val="36"/>
          <w:szCs w:val="36"/>
          <w:lang w:eastAsia="ru-RU"/>
        </w:rPr>
        <w:lastRenderedPageBreak/>
        <w:t>I. </w:t>
      </w:r>
      <w:r w:rsidR="00534B01" w:rsidRPr="00534B01">
        <w:rPr>
          <w:rFonts w:ascii="Times New Roman" w:eastAsia="Times New Roman" w:hAnsi="Times New Roman" w:cs="Times New Roman"/>
          <w:color w:val="004E83"/>
          <w:sz w:val="36"/>
          <w:szCs w:val="36"/>
          <w:lang w:eastAsia="ru-RU"/>
        </w:rPr>
        <w:t xml:space="preserve"> ВВЕДЕНИЕ</w:t>
      </w:r>
      <w:bookmarkEnd w:id="0"/>
    </w:p>
    <w:p w14:paraId="5B7942A7" w14:textId="77777777" w:rsidR="00534B01" w:rsidRPr="00534B01"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r w:rsidRPr="00534B01">
        <w:rPr>
          <w:rFonts w:ascii="Times New Roman" w:eastAsia="Times New Roman" w:hAnsi="Times New Roman" w:cs="Times New Roman"/>
          <w:color w:val="004E83"/>
          <w:sz w:val="36"/>
          <w:szCs w:val="36"/>
          <w:lang w:eastAsia="ru-RU"/>
        </w:rPr>
        <w:t>1. Цели и задачи внедрения антикоррупционной политики в организации</w:t>
      </w:r>
    </w:p>
    <w:p w14:paraId="55FEF900"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31A36A44" w14:textId="4348DB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Настоящее положение по </w:t>
      </w:r>
      <w:bookmarkStart w:id="1" w:name="_Hlk90384872"/>
      <w:r w:rsidRPr="00534B01">
        <w:rPr>
          <w:rFonts w:ascii="Times New Roman" w:eastAsia="Times New Roman" w:hAnsi="Times New Roman" w:cs="Times New Roman"/>
          <w:color w:val="000000"/>
          <w:sz w:val="27"/>
          <w:szCs w:val="27"/>
          <w:lang w:eastAsia="ru-RU"/>
        </w:rPr>
        <w:t xml:space="preserve">антикоррупционной политике </w:t>
      </w:r>
      <w:bookmarkEnd w:id="1"/>
      <w:r w:rsidRPr="00534B01">
        <w:rPr>
          <w:rFonts w:ascii="Times New Roman" w:eastAsia="Times New Roman" w:hAnsi="Times New Roman" w:cs="Times New Roman"/>
          <w:color w:val="000000"/>
          <w:sz w:val="27"/>
          <w:szCs w:val="27"/>
          <w:lang w:eastAsia="ru-RU"/>
        </w:rPr>
        <w:t xml:space="preserve">в </w:t>
      </w:r>
      <w:bookmarkStart w:id="2" w:name="_Hlk90384948"/>
      <w:r w:rsidR="00F46C24" w:rsidRPr="00F46C24">
        <w:rPr>
          <w:rFonts w:ascii="Times New Roman" w:eastAsia="Arial Unicode MS" w:hAnsi="Times New Roman" w:cs="Tahoma"/>
          <w:kern w:val="3"/>
          <w:sz w:val="28"/>
          <w:szCs w:val="28"/>
          <w:lang w:eastAsia="zh-CN" w:bidi="hi-IN"/>
        </w:rPr>
        <w:t>Муниципально</w:t>
      </w:r>
      <w:r w:rsidR="007E0EE5">
        <w:rPr>
          <w:rFonts w:ascii="Times New Roman" w:eastAsia="Arial Unicode MS" w:hAnsi="Times New Roman" w:cs="Tahoma"/>
          <w:kern w:val="3"/>
          <w:sz w:val="28"/>
          <w:szCs w:val="28"/>
          <w:lang w:eastAsia="zh-CN" w:bidi="hi-IN"/>
        </w:rPr>
        <w:t>м</w:t>
      </w:r>
      <w:r w:rsidR="00F46C24" w:rsidRPr="00F46C24">
        <w:rPr>
          <w:rFonts w:ascii="Times New Roman" w:eastAsia="Arial Unicode MS" w:hAnsi="Times New Roman" w:cs="Tahoma"/>
          <w:kern w:val="3"/>
          <w:sz w:val="28"/>
          <w:szCs w:val="28"/>
          <w:lang w:eastAsia="zh-CN" w:bidi="hi-IN"/>
        </w:rPr>
        <w:t xml:space="preserve"> казенно</w:t>
      </w:r>
      <w:r w:rsidR="007E0EE5">
        <w:rPr>
          <w:rFonts w:ascii="Times New Roman" w:eastAsia="Arial Unicode MS" w:hAnsi="Times New Roman" w:cs="Tahoma"/>
          <w:kern w:val="3"/>
          <w:sz w:val="28"/>
          <w:szCs w:val="28"/>
          <w:lang w:eastAsia="zh-CN" w:bidi="hi-IN"/>
        </w:rPr>
        <w:t>м</w:t>
      </w:r>
      <w:r w:rsidR="00F46C24" w:rsidRPr="00F46C24">
        <w:rPr>
          <w:rFonts w:ascii="Times New Roman" w:eastAsia="Arial Unicode MS" w:hAnsi="Times New Roman" w:cs="Tahoma"/>
          <w:kern w:val="3"/>
          <w:sz w:val="28"/>
          <w:szCs w:val="28"/>
          <w:lang w:eastAsia="zh-CN" w:bidi="hi-IN"/>
        </w:rPr>
        <w:t xml:space="preserve"> учреждени</w:t>
      </w:r>
      <w:r w:rsidR="007E0EE5">
        <w:rPr>
          <w:rFonts w:ascii="Times New Roman" w:eastAsia="Arial Unicode MS" w:hAnsi="Times New Roman" w:cs="Tahoma"/>
          <w:kern w:val="3"/>
          <w:sz w:val="28"/>
          <w:szCs w:val="28"/>
          <w:lang w:eastAsia="zh-CN" w:bidi="hi-IN"/>
        </w:rPr>
        <w:t>и</w:t>
      </w:r>
      <w:r w:rsidR="00F46C24" w:rsidRPr="00F46C24">
        <w:rPr>
          <w:rFonts w:ascii="Times New Roman" w:eastAsia="Arial Unicode MS" w:hAnsi="Times New Roman" w:cs="Tahoma"/>
          <w:kern w:val="3"/>
          <w:sz w:val="28"/>
          <w:szCs w:val="28"/>
          <w:lang w:eastAsia="zh-CN" w:bidi="hi-IN"/>
        </w:rPr>
        <w:t xml:space="preserve"> «Управление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w:t>
      </w:r>
      <w:bookmarkEnd w:id="2"/>
      <w:r w:rsidR="00F46C24" w:rsidRPr="00F46C24">
        <w:rPr>
          <w:rFonts w:ascii="Times New Roman" w:eastAsia="Arial Unicode MS" w:hAnsi="Times New Roman" w:cs="Tahoma"/>
          <w:kern w:val="3"/>
          <w:sz w:val="28"/>
          <w:szCs w:val="28"/>
          <w:lang w:eastAsia="zh-CN" w:bidi="hi-IN"/>
        </w:rPr>
        <w:t xml:space="preserve"> </w:t>
      </w:r>
      <w:r w:rsidRPr="00534B01">
        <w:rPr>
          <w:rFonts w:ascii="Times New Roman" w:eastAsia="Times New Roman" w:hAnsi="Times New Roman" w:cs="Times New Roman"/>
          <w:color w:val="000000"/>
          <w:sz w:val="27"/>
          <w:szCs w:val="27"/>
          <w:lang w:eastAsia="ru-RU"/>
        </w:rPr>
        <w:t xml:space="preserve">разработано и принято </w:t>
      </w:r>
      <w:bookmarkStart w:id="3" w:name="_Hlk90384087"/>
      <w:r w:rsidRPr="00534B01">
        <w:rPr>
          <w:rFonts w:ascii="Times New Roman" w:eastAsia="Times New Roman" w:hAnsi="Times New Roman" w:cs="Times New Roman"/>
          <w:color w:val="000000"/>
          <w:sz w:val="27"/>
          <w:szCs w:val="27"/>
          <w:lang w:eastAsia="ru-RU"/>
        </w:rPr>
        <w:t>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bookmarkEnd w:id="3"/>
    <w:p w14:paraId="65307071"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Целью данного локального акта является формирование единого подхода к обеспечению работы по профилактике и противодействию коррупции в организации.</w:t>
      </w:r>
    </w:p>
    <w:p w14:paraId="0E5692AB" w14:textId="5D183860"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Задачами </w:t>
      </w:r>
      <w:bookmarkStart w:id="4" w:name="_Hlk90383944"/>
      <w:r w:rsidRPr="00534B01">
        <w:rPr>
          <w:rFonts w:ascii="Times New Roman" w:eastAsia="Times New Roman" w:hAnsi="Times New Roman" w:cs="Times New Roman"/>
          <w:color w:val="000000"/>
          <w:sz w:val="27"/>
          <w:szCs w:val="27"/>
          <w:lang w:eastAsia="ru-RU"/>
        </w:rPr>
        <w:t>антикоррупционной политики</w:t>
      </w:r>
      <w:bookmarkEnd w:id="4"/>
      <w:r w:rsidRPr="00534B01">
        <w:rPr>
          <w:rFonts w:ascii="Times New Roman" w:eastAsia="Times New Roman" w:hAnsi="Times New Roman" w:cs="Times New Roman"/>
          <w:color w:val="000000"/>
          <w:sz w:val="27"/>
          <w:szCs w:val="27"/>
          <w:lang w:eastAsia="ru-RU"/>
        </w:rPr>
        <w:t xml:space="preserve"> являются:</w:t>
      </w:r>
    </w:p>
    <w:p w14:paraId="2A456803" w14:textId="77777777" w:rsidR="00534B01" w:rsidRPr="00534B01" w:rsidRDefault="00534B01" w:rsidP="005B496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информирование работников организации о нормативно-правовом обеспечении работы по противодействию коррупции и ответственности за совершение коррупционных правонарушений;</w:t>
      </w:r>
    </w:p>
    <w:p w14:paraId="43B41647" w14:textId="77777777" w:rsidR="00534B01" w:rsidRPr="00534B01" w:rsidRDefault="00534B01" w:rsidP="005B496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определение основных принципов противодействия коррупции в организации;</w:t>
      </w:r>
    </w:p>
    <w:p w14:paraId="6EC77DCD" w14:textId="77777777" w:rsidR="00534B01" w:rsidRPr="00534B01" w:rsidRDefault="00534B01" w:rsidP="005B496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обеспечение разработки и реализации в организации конкретных мер и мероприятий, направленных на предупреждение и противодействие коррупции в организации.</w:t>
      </w:r>
    </w:p>
    <w:p w14:paraId="7C9337F8" w14:textId="77777777" w:rsidR="00534B01" w:rsidRPr="00FD37F8"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2"/>
          <w:szCs w:val="32"/>
          <w:lang w:eastAsia="ru-RU"/>
        </w:rPr>
      </w:pPr>
      <w:r w:rsidRPr="00FD37F8">
        <w:rPr>
          <w:rFonts w:ascii="Times New Roman" w:eastAsia="Times New Roman" w:hAnsi="Times New Roman" w:cs="Times New Roman"/>
          <w:color w:val="004E83"/>
          <w:sz w:val="32"/>
          <w:szCs w:val="32"/>
          <w:lang w:eastAsia="ru-RU"/>
        </w:rPr>
        <w:t>2. Термины и определения, используемые в антикоррупционной политике</w:t>
      </w:r>
    </w:p>
    <w:p w14:paraId="77B01B7D" w14:textId="0DD188A9" w:rsidR="00534B01" w:rsidRPr="00534B01" w:rsidRDefault="00534B01" w:rsidP="00FD37F8">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r w:rsidRPr="00534B01">
        <w:rPr>
          <w:rFonts w:ascii="Times New Roman" w:eastAsia="Times New Roman" w:hAnsi="Times New Roman" w:cs="Times New Roman"/>
          <w:b/>
          <w:bCs/>
          <w:i/>
          <w:iCs/>
          <w:color w:val="000000"/>
          <w:sz w:val="27"/>
          <w:szCs w:val="27"/>
          <w:lang w:eastAsia="ru-RU"/>
        </w:rPr>
        <w:t>Коррупция</w:t>
      </w:r>
      <w:r w:rsidRPr="00534B01">
        <w:rPr>
          <w:rFonts w:ascii="Times New Roman" w:eastAsia="Times New Roman" w:hAnsi="Times New Roman" w:cs="Times New Roman"/>
          <w:color w:val="000000"/>
          <w:sz w:val="27"/>
          <w:szCs w:val="27"/>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3A1B903C"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lastRenderedPageBreak/>
        <w:t>Противодействие коррупции</w:t>
      </w:r>
      <w:r w:rsidRPr="00534B01">
        <w:rPr>
          <w:rFonts w:ascii="Times New Roman" w:eastAsia="Times New Roman" w:hAnsi="Times New Roman" w:cs="Times New Roman"/>
          <w:color w:val="000000"/>
          <w:sz w:val="27"/>
          <w:szCs w:val="27"/>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4E79112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14:paraId="159410B0"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14:paraId="6C50EBA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по минимизации и (или) ликвидации последствий коррупционных правонарушений.</w:t>
      </w:r>
    </w:p>
    <w:p w14:paraId="776D5CF3"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Организация</w:t>
      </w:r>
      <w:r w:rsidRPr="00534B01">
        <w:rPr>
          <w:rFonts w:ascii="Times New Roman" w:eastAsia="Times New Roman" w:hAnsi="Times New Roman" w:cs="Times New Roman"/>
          <w:color w:val="000000"/>
          <w:sz w:val="27"/>
          <w:szCs w:val="27"/>
          <w:lang w:eastAsia="ru-RU"/>
        </w:rPr>
        <w:t> – юридическое лицо независимо от формы собственности, организационно-правовой формы и отраслевой принадлежности.</w:t>
      </w:r>
    </w:p>
    <w:p w14:paraId="3993DD13"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Контрагент</w:t>
      </w:r>
      <w:r w:rsidRPr="00534B01">
        <w:rPr>
          <w:rFonts w:ascii="Times New Roman" w:eastAsia="Times New Roman" w:hAnsi="Times New Roman" w:cs="Times New Roman"/>
          <w:color w:val="000000"/>
          <w:sz w:val="27"/>
          <w:szCs w:val="27"/>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7894F30C"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Взятка</w:t>
      </w:r>
      <w:r w:rsidRPr="00534B01">
        <w:rPr>
          <w:rFonts w:ascii="Times New Roman" w:eastAsia="Times New Roman" w:hAnsi="Times New Roman" w:cs="Times New Roman"/>
          <w:color w:val="000000"/>
          <w:sz w:val="27"/>
          <w:szCs w:val="27"/>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53D08B3"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Коммерческий подкуп</w:t>
      </w:r>
      <w:r w:rsidRPr="00534B01">
        <w:rPr>
          <w:rFonts w:ascii="Times New Roman" w:eastAsia="Times New Roman" w:hAnsi="Times New Roman" w:cs="Times New Roman"/>
          <w:color w:val="000000"/>
          <w:sz w:val="27"/>
          <w:szCs w:val="27"/>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11837FE4"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Конфликт интересов</w:t>
      </w:r>
      <w:r w:rsidRPr="00534B01">
        <w:rPr>
          <w:rFonts w:ascii="Times New Roman" w:eastAsia="Times New Roman" w:hAnsi="Times New Roman" w:cs="Times New Roman"/>
          <w:color w:val="000000"/>
          <w:sz w:val="27"/>
          <w:szCs w:val="27"/>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7CCDFE8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Личная заинтересованность работника (представителя организации)</w:t>
      </w:r>
      <w:r w:rsidRPr="00534B01">
        <w:rPr>
          <w:rFonts w:ascii="Times New Roman" w:eastAsia="Times New Roman" w:hAnsi="Times New Roman" w:cs="Times New Roman"/>
          <w:color w:val="000000"/>
          <w:sz w:val="27"/>
          <w:szCs w:val="27"/>
          <w:lang w:eastAsia="ru-RU"/>
        </w:rPr>
        <w:t xml:space="preserve"> – заинтересованность работника (представителя организации), связанная с </w:t>
      </w:r>
      <w:r w:rsidRPr="00534B01">
        <w:rPr>
          <w:rFonts w:ascii="Times New Roman" w:eastAsia="Times New Roman" w:hAnsi="Times New Roman" w:cs="Times New Roman"/>
          <w:color w:val="000000"/>
          <w:sz w:val="27"/>
          <w:szCs w:val="27"/>
          <w:lang w:eastAsia="ru-RU"/>
        </w:rPr>
        <w:lastRenderedPageBreak/>
        <w:t>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05AA83CC" w14:textId="77777777" w:rsidR="00534B01" w:rsidRPr="00FD37F8" w:rsidRDefault="009C2CCE" w:rsidP="00534B01">
      <w:pPr>
        <w:shd w:val="clear" w:color="auto" w:fill="FFFFFF"/>
        <w:spacing w:before="100" w:beforeAutospacing="1" w:after="150" w:line="240" w:lineRule="auto"/>
        <w:jc w:val="center"/>
        <w:outlineLvl w:val="0"/>
        <w:rPr>
          <w:rFonts w:ascii="Times New Roman" w:eastAsia="Times New Roman" w:hAnsi="Times New Roman" w:cs="Times New Roman"/>
          <w:caps/>
          <w:kern w:val="36"/>
          <w:sz w:val="28"/>
          <w:szCs w:val="28"/>
          <w:lang w:eastAsia="ru-RU"/>
        </w:rPr>
      </w:pPr>
      <w:bookmarkStart w:id="5" w:name="_Toc369706627"/>
      <w:r w:rsidRPr="00FD37F8">
        <w:rPr>
          <w:rFonts w:ascii="Times New Roman" w:eastAsia="Times New Roman" w:hAnsi="Times New Roman" w:cs="Times New Roman"/>
          <w:caps/>
          <w:kern w:val="36"/>
          <w:sz w:val="28"/>
          <w:szCs w:val="28"/>
          <w:lang w:eastAsia="ru-RU"/>
        </w:rPr>
        <w:t xml:space="preserve">II. </w:t>
      </w:r>
      <w:r w:rsidR="00534B01" w:rsidRPr="00FD37F8">
        <w:rPr>
          <w:rFonts w:ascii="Times New Roman" w:eastAsia="Times New Roman" w:hAnsi="Times New Roman" w:cs="Times New Roman"/>
          <w:caps/>
          <w:kern w:val="36"/>
          <w:sz w:val="28"/>
          <w:szCs w:val="28"/>
          <w:lang w:eastAsia="ru-RU"/>
        </w:rPr>
        <w:t>НОРМАТИВНОЕ ПРАВОВОЕ ОБЕСПЕЧЕНИЕ</w:t>
      </w:r>
      <w:bookmarkEnd w:id="5"/>
    </w:p>
    <w:p w14:paraId="787D7A7D" w14:textId="54BA2385" w:rsidR="00534B01" w:rsidRPr="00FD37F8" w:rsidRDefault="00534B01" w:rsidP="00FD37F8">
      <w:pPr>
        <w:shd w:val="clear" w:color="auto" w:fill="FFFFFF"/>
        <w:spacing w:before="120" w:after="120" w:line="240" w:lineRule="auto"/>
        <w:ind w:left="624"/>
        <w:jc w:val="center"/>
        <w:rPr>
          <w:rFonts w:ascii="Times New Roman" w:eastAsia="Times New Roman" w:hAnsi="Times New Roman" w:cs="Times New Roman"/>
          <w:color w:val="004E83"/>
          <w:sz w:val="32"/>
          <w:szCs w:val="32"/>
          <w:lang w:eastAsia="ru-RU"/>
        </w:rPr>
      </w:pPr>
      <w:bookmarkStart w:id="6" w:name="_Toc369706628"/>
      <w:r w:rsidRPr="00FD37F8">
        <w:rPr>
          <w:rFonts w:ascii="Times New Roman" w:eastAsia="Times New Roman" w:hAnsi="Times New Roman" w:cs="Times New Roman"/>
          <w:color w:val="004E83"/>
          <w:sz w:val="32"/>
          <w:szCs w:val="32"/>
          <w:lang w:eastAsia="ru-RU"/>
        </w:rPr>
        <w:t>1. Российское законодательство в сфере предупреждения и противодействия коррупции</w:t>
      </w:r>
      <w:bookmarkEnd w:id="6"/>
    </w:p>
    <w:p w14:paraId="00D10A9F"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1.1. Обязанность организаций принимать меры по предупреждению коррупции</w:t>
      </w:r>
    </w:p>
    <w:p w14:paraId="6E9116F4"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14:paraId="4F2A7A63"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Частью 1 статьи 13.3 Федерального закона №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14:paraId="2BA614FD" w14:textId="77777777" w:rsidR="00534B01" w:rsidRPr="00534B01" w:rsidRDefault="00534B01" w:rsidP="005B496B">
      <w:pPr>
        <w:shd w:val="clear" w:color="auto" w:fill="FFFFFF"/>
        <w:spacing w:before="120" w:after="120" w:line="240" w:lineRule="auto"/>
        <w:ind w:left="624"/>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1.2. Ответственность юридических лиц</w:t>
      </w:r>
    </w:p>
    <w:p w14:paraId="1D7FEC6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Общие нормы</w:t>
      </w:r>
    </w:p>
    <w:p w14:paraId="4F9CF1A0"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52EE688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1F2D085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Незаконное вознаграждение от имени юридического лица</w:t>
      </w:r>
    </w:p>
    <w:p w14:paraId="1DA5D0C4"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организации, иностранному должностному лицу либо должностному лицу публичной международной организации денег, ценных бумаг, иного имущества, </w:t>
      </w:r>
      <w:r w:rsidRPr="00534B01">
        <w:rPr>
          <w:rFonts w:ascii="Times New Roman" w:eastAsia="Times New Roman" w:hAnsi="Times New Roman" w:cs="Times New Roman"/>
          <w:color w:val="000000"/>
          <w:sz w:val="27"/>
          <w:szCs w:val="27"/>
          <w:lang w:eastAsia="ru-RU"/>
        </w:rPr>
        <w:lastRenderedPageBreak/>
        <w:t>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7D46BCE6"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14:paraId="1DC9D19F"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Незаконное привлечение к трудовой деятельности бывшего государственного (муниципального) служащего</w:t>
      </w:r>
    </w:p>
    <w:p w14:paraId="627B8339"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14:paraId="3765FFF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5F1993E6"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14:paraId="734BD15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Названные требования, исходя из положений </w:t>
      </w:r>
      <w:hyperlink r:id="rId6" w:history="1">
        <w:r w:rsidRPr="00534B01">
          <w:rPr>
            <w:rFonts w:ascii="Times New Roman" w:eastAsia="Times New Roman" w:hAnsi="Times New Roman" w:cs="Times New Roman"/>
            <w:color w:val="0000FF"/>
            <w:sz w:val="27"/>
            <w:szCs w:val="27"/>
            <w:u w:val="single"/>
            <w:lang w:eastAsia="ru-RU"/>
          </w:rPr>
          <w:t>пункта 1</w:t>
        </w:r>
      </w:hyperlink>
      <w:r w:rsidRPr="00534B01">
        <w:rPr>
          <w:rFonts w:ascii="Times New Roman" w:eastAsia="Times New Roman" w:hAnsi="Times New Roman" w:cs="Times New Roman"/>
          <w:color w:val="000000"/>
          <w:sz w:val="27"/>
          <w:szCs w:val="27"/>
          <w:lang w:eastAsia="ru-RU"/>
        </w:rPr>
        <w:t>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7" w:history="1">
        <w:r w:rsidRPr="00534B01">
          <w:rPr>
            <w:rFonts w:ascii="Times New Roman" w:eastAsia="Times New Roman" w:hAnsi="Times New Roman" w:cs="Times New Roman"/>
            <w:color w:val="0000FF"/>
            <w:sz w:val="27"/>
            <w:szCs w:val="27"/>
            <w:u w:val="single"/>
            <w:lang w:eastAsia="ru-RU"/>
          </w:rPr>
          <w:t>раздел I</w:t>
        </w:r>
      </w:hyperlink>
      <w:r w:rsidRPr="00534B01">
        <w:rPr>
          <w:rFonts w:ascii="Times New Roman" w:eastAsia="Times New Roman" w:hAnsi="Times New Roman" w:cs="Times New Roman"/>
          <w:color w:val="000000"/>
          <w:sz w:val="27"/>
          <w:szCs w:val="27"/>
          <w:lang w:eastAsia="ru-RU"/>
        </w:rPr>
        <w:t> или </w:t>
      </w:r>
      <w:hyperlink r:id="rId8" w:history="1">
        <w:r w:rsidRPr="00534B01">
          <w:rPr>
            <w:rFonts w:ascii="Times New Roman" w:eastAsia="Times New Roman" w:hAnsi="Times New Roman" w:cs="Times New Roman"/>
            <w:color w:val="0000FF"/>
            <w:sz w:val="27"/>
            <w:szCs w:val="27"/>
            <w:u w:val="single"/>
            <w:lang w:eastAsia="ru-RU"/>
          </w:rPr>
          <w:t>раздел II</w:t>
        </w:r>
      </w:hyperlink>
      <w:r w:rsidRPr="00534B01">
        <w:rPr>
          <w:rFonts w:ascii="Times New Roman" w:eastAsia="Times New Roman" w:hAnsi="Times New Roman" w:cs="Times New Roman"/>
          <w:color w:val="000000"/>
          <w:sz w:val="27"/>
          <w:szCs w:val="27"/>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w:t>
      </w:r>
      <w:hyperlink r:id="rId9" w:history="1">
        <w:r w:rsidRPr="00534B01">
          <w:rPr>
            <w:rFonts w:ascii="Times New Roman" w:eastAsia="Times New Roman" w:hAnsi="Times New Roman" w:cs="Times New Roman"/>
            <w:color w:val="0000FF"/>
            <w:sz w:val="27"/>
            <w:szCs w:val="27"/>
            <w:u w:val="single"/>
            <w:lang w:eastAsia="ru-RU"/>
          </w:rPr>
          <w:t>разделом III</w:t>
        </w:r>
      </w:hyperlink>
      <w:r w:rsidRPr="00534B01">
        <w:rPr>
          <w:rFonts w:ascii="Times New Roman" w:eastAsia="Times New Roman" w:hAnsi="Times New Roman" w:cs="Times New Roman"/>
          <w:color w:val="000000"/>
          <w:sz w:val="27"/>
          <w:szCs w:val="27"/>
          <w:lang w:eastAsia="ru-RU"/>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w:t>
      </w:r>
      <w:r w:rsidRPr="00534B01">
        <w:rPr>
          <w:rFonts w:ascii="Times New Roman" w:eastAsia="Times New Roman" w:hAnsi="Times New Roman" w:cs="Times New Roman"/>
          <w:color w:val="000000"/>
          <w:sz w:val="27"/>
          <w:szCs w:val="27"/>
          <w:lang w:eastAsia="ru-RU"/>
        </w:rPr>
        <w:lastRenderedPageBreak/>
        <w:t>самоуправления (</w:t>
      </w:r>
      <w:hyperlink r:id="rId10" w:history="1">
        <w:r w:rsidRPr="00534B01">
          <w:rPr>
            <w:rFonts w:ascii="Times New Roman" w:eastAsia="Times New Roman" w:hAnsi="Times New Roman" w:cs="Times New Roman"/>
            <w:color w:val="0000FF"/>
            <w:sz w:val="27"/>
            <w:szCs w:val="27"/>
            <w:u w:val="single"/>
            <w:lang w:eastAsia="ru-RU"/>
          </w:rPr>
          <w:t>пункт 4</w:t>
        </w:r>
      </w:hyperlink>
      <w:r w:rsidRPr="00534B01">
        <w:rPr>
          <w:rFonts w:ascii="Times New Roman" w:eastAsia="Times New Roman" w:hAnsi="Times New Roman" w:cs="Times New Roman"/>
          <w:color w:val="000000"/>
          <w:sz w:val="27"/>
          <w:szCs w:val="27"/>
          <w:lang w:eastAsia="ru-RU"/>
        </w:rPr>
        <w:t> Указа Президента Российской Федерации от 21 июля 2010 г. № 925).</w:t>
      </w:r>
    </w:p>
    <w:p w14:paraId="3EAB014C"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КоАП РФ ответственность в виде административного штрафа.</w:t>
      </w:r>
    </w:p>
    <w:p w14:paraId="415DA2D7" w14:textId="77777777" w:rsidR="00534B01" w:rsidRPr="00534B01" w:rsidRDefault="00534B01" w:rsidP="005B496B">
      <w:pPr>
        <w:shd w:val="clear" w:color="auto" w:fill="FFFFFF"/>
        <w:spacing w:before="120" w:after="120" w:line="240" w:lineRule="auto"/>
        <w:ind w:left="624"/>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1.3. Ответственность физических лиц</w:t>
      </w:r>
    </w:p>
    <w:p w14:paraId="403CF0F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14:paraId="7CF50BEB"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5FD72E8E"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Тем не менее, в Трудовом кодексе Российской Федерации</w:t>
      </w:r>
      <w:r w:rsidRPr="00534B01">
        <w:rPr>
          <w:rFonts w:ascii="Times New Roman" w:eastAsia="Times New Roman" w:hAnsi="Times New Roman" w:cs="Times New Roman"/>
          <w:color w:val="000000"/>
          <w:sz w:val="27"/>
          <w:szCs w:val="27"/>
          <w:lang w:eastAsia="ru-RU"/>
        </w:rPr>
        <w:br/>
        <w:t>(далее – ТК РФ) существует возможность привлечения работника организации к дисциплинарной ответственности.</w:t>
      </w:r>
    </w:p>
    <w:p w14:paraId="5D21E4E9"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Так, согласно статье 192 ТК РФ к дисциплинарным взысканиям, в частности, относится увольнение работника по основаниям, предусмотренным </w:t>
      </w:r>
      <w:hyperlink r:id="rId11" w:anchor="Par1359" w:tooltip="Ссылка на текущий документ" w:history="1">
        <w:r w:rsidRPr="00534B01">
          <w:rPr>
            <w:rFonts w:ascii="Times New Roman" w:eastAsia="Times New Roman" w:hAnsi="Times New Roman" w:cs="Times New Roman"/>
            <w:color w:val="0000FF"/>
            <w:sz w:val="27"/>
            <w:szCs w:val="27"/>
            <w:u w:val="single"/>
            <w:lang w:eastAsia="ru-RU"/>
          </w:rPr>
          <w:t>пунктами 5,</w:t>
        </w:r>
      </w:hyperlink>
      <w:r w:rsidRPr="00534B01">
        <w:rPr>
          <w:rFonts w:ascii="Times New Roman" w:eastAsia="Times New Roman" w:hAnsi="Times New Roman" w:cs="Times New Roman"/>
          <w:color w:val="000000"/>
          <w:sz w:val="27"/>
          <w:szCs w:val="27"/>
          <w:lang w:eastAsia="ru-RU"/>
        </w:rPr>
        <w:t> </w:t>
      </w:r>
      <w:hyperlink r:id="rId12" w:anchor="Par1360" w:tooltip="Ссылка на текущий документ" w:history="1">
        <w:r w:rsidRPr="00534B01">
          <w:rPr>
            <w:rFonts w:ascii="Times New Roman" w:eastAsia="Times New Roman" w:hAnsi="Times New Roman" w:cs="Times New Roman"/>
            <w:color w:val="0000FF"/>
            <w:sz w:val="27"/>
            <w:szCs w:val="27"/>
            <w:u w:val="single"/>
            <w:lang w:eastAsia="ru-RU"/>
          </w:rPr>
          <w:t>6,</w:t>
        </w:r>
      </w:hyperlink>
      <w:r w:rsidRPr="00534B01">
        <w:rPr>
          <w:rFonts w:ascii="Times New Roman" w:eastAsia="Times New Roman" w:hAnsi="Times New Roman" w:cs="Times New Roman"/>
          <w:color w:val="000000"/>
          <w:sz w:val="27"/>
          <w:szCs w:val="27"/>
          <w:lang w:eastAsia="ru-RU"/>
        </w:rPr>
        <w:t> </w:t>
      </w:r>
      <w:hyperlink r:id="rId13" w:anchor="Par1381" w:tooltip="Ссылка на текущий документ" w:history="1">
        <w:r w:rsidRPr="00534B01">
          <w:rPr>
            <w:rFonts w:ascii="Times New Roman" w:eastAsia="Times New Roman" w:hAnsi="Times New Roman" w:cs="Times New Roman"/>
            <w:color w:val="0000FF"/>
            <w:sz w:val="27"/>
            <w:szCs w:val="27"/>
            <w:u w:val="single"/>
            <w:lang w:eastAsia="ru-RU"/>
          </w:rPr>
          <w:t>9</w:t>
        </w:r>
      </w:hyperlink>
      <w:r w:rsidRPr="00534B01">
        <w:rPr>
          <w:rFonts w:ascii="Times New Roman" w:eastAsia="Times New Roman" w:hAnsi="Times New Roman" w:cs="Times New Roman"/>
          <w:color w:val="000000"/>
          <w:sz w:val="27"/>
          <w:szCs w:val="27"/>
          <w:lang w:eastAsia="ru-RU"/>
        </w:rPr>
        <w:t> или </w:t>
      </w:r>
      <w:hyperlink r:id="rId14" w:anchor="Par1382" w:tooltip="Ссылка на текущий документ" w:history="1">
        <w:r w:rsidRPr="00534B01">
          <w:rPr>
            <w:rFonts w:ascii="Times New Roman" w:eastAsia="Times New Roman" w:hAnsi="Times New Roman" w:cs="Times New Roman"/>
            <w:color w:val="0000FF"/>
            <w:sz w:val="27"/>
            <w:szCs w:val="27"/>
            <w:u w:val="single"/>
            <w:lang w:eastAsia="ru-RU"/>
          </w:rPr>
          <w:t>10 части первой статьи 81</w:t>
        </w:r>
      </w:hyperlink>
      <w:r w:rsidRPr="00534B01">
        <w:rPr>
          <w:rFonts w:ascii="Times New Roman" w:eastAsia="Times New Roman" w:hAnsi="Times New Roman" w:cs="Times New Roman"/>
          <w:color w:val="000000"/>
          <w:sz w:val="27"/>
          <w:szCs w:val="27"/>
          <w:lang w:eastAsia="ru-RU"/>
        </w:rPr>
        <w:t>, </w:t>
      </w:r>
      <w:hyperlink r:id="rId15" w:anchor="Par4971" w:tooltip="Ссылка на текущий документ" w:history="1">
        <w:r w:rsidRPr="00534B01">
          <w:rPr>
            <w:rFonts w:ascii="Times New Roman" w:eastAsia="Times New Roman" w:hAnsi="Times New Roman" w:cs="Times New Roman"/>
            <w:color w:val="0000FF"/>
            <w:sz w:val="27"/>
            <w:szCs w:val="27"/>
            <w:u w:val="single"/>
            <w:lang w:eastAsia="ru-RU"/>
          </w:rPr>
          <w:t>пунктом 1 статьи 336</w:t>
        </w:r>
      </w:hyperlink>
      <w:r w:rsidRPr="00534B01">
        <w:rPr>
          <w:rFonts w:ascii="Times New Roman" w:eastAsia="Times New Roman" w:hAnsi="Times New Roman" w:cs="Times New Roman"/>
          <w:color w:val="000000"/>
          <w:sz w:val="27"/>
          <w:szCs w:val="27"/>
          <w:lang w:eastAsia="ru-RU"/>
        </w:rPr>
        <w:t>, а также </w:t>
      </w:r>
      <w:hyperlink r:id="rId16" w:anchor="Par1376" w:tooltip="Ссылка на текущий документ" w:history="1">
        <w:r w:rsidRPr="00534B01">
          <w:rPr>
            <w:rFonts w:ascii="Times New Roman" w:eastAsia="Times New Roman" w:hAnsi="Times New Roman" w:cs="Times New Roman"/>
            <w:color w:val="0000FF"/>
            <w:sz w:val="27"/>
            <w:szCs w:val="27"/>
            <w:u w:val="single"/>
            <w:lang w:eastAsia="ru-RU"/>
          </w:rPr>
          <w:t>пунктами 7</w:t>
        </w:r>
      </w:hyperlink>
      <w:r w:rsidRPr="00534B01">
        <w:rPr>
          <w:rFonts w:ascii="Times New Roman" w:eastAsia="Times New Roman" w:hAnsi="Times New Roman" w:cs="Times New Roman"/>
          <w:color w:val="000000"/>
          <w:sz w:val="27"/>
          <w:szCs w:val="27"/>
          <w:lang w:eastAsia="ru-RU"/>
        </w:rPr>
        <w:t> или </w:t>
      </w:r>
      <w:hyperlink r:id="rId17" w:anchor="Par1377" w:tooltip="Ссылка на текущий документ" w:history="1">
        <w:r w:rsidRPr="00534B01">
          <w:rPr>
            <w:rFonts w:ascii="Times New Roman" w:eastAsia="Times New Roman" w:hAnsi="Times New Roman" w:cs="Times New Roman"/>
            <w:color w:val="0000FF"/>
            <w:sz w:val="27"/>
            <w:szCs w:val="27"/>
            <w:u w:val="single"/>
            <w:lang w:eastAsia="ru-RU"/>
          </w:rPr>
          <w:t>7.1</w:t>
        </w:r>
      </w:hyperlink>
      <w:r w:rsidRPr="00534B01">
        <w:rPr>
          <w:rFonts w:ascii="Times New Roman" w:eastAsia="Times New Roman" w:hAnsi="Times New Roman" w:cs="Times New Roman"/>
          <w:color w:val="000000"/>
          <w:sz w:val="27"/>
          <w:szCs w:val="27"/>
          <w:lang w:eastAsia="ru-RU"/>
        </w:rPr>
        <w:t> </w:t>
      </w:r>
      <w:hyperlink r:id="rId18" w:anchor="Par1380" w:tooltip="Ссылка на текущий документ" w:history="1">
        <w:r w:rsidRPr="00534B01">
          <w:rPr>
            <w:rFonts w:ascii="Times New Roman" w:eastAsia="Times New Roman" w:hAnsi="Times New Roman" w:cs="Times New Roman"/>
            <w:color w:val="0000FF"/>
            <w:sz w:val="27"/>
            <w:szCs w:val="27"/>
            <w:u w:val="single"/>
            <w:lang w:eastAsia="ru-RU"/>
          </w:rPr>
          <w:t>части первой статьи 81</w:t>
        </w:r>
      </w:hyperlink>
      <w:r w:rsidRPr="00534B01">
        <w:rPr>
          <w:rFonts w:ascii="Times New Roman" w:eastAsia="Times New Roman" w:hAnsi="Times New Roman" w:cs="Times New Roman"/>
          <w:color w:val="000000"/>
          <w:sz w:val="27"/>
          <w:szCs w:val="27"/>
          <w:lang w:eastAsia="ru-RU"/>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7857AAFD" w14:textId="77777777" w:rsidR="00534B01" w:rsidRPr="00534B01" w:rsidRDefault="00534B01" w:rsidP="005B496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14:paraId="56479EC6" w14:textId="77777777" w:rsidR="00534B01" w:rsidRPr="00534B01" w:rsidRDefault="00534B01" w:rsidP="005B496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14A2FD4E" w14:textId="77777777" w:rsidR="00534B01" w:rsidRPr="00534B01" w:rsidRDefault="00534B01" w:rsidP="005B496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принятия необоснованного решения руководителем организации, его заместителями, главным бухгалтером, руководителями клубных учреждений повлекшего за собой нарушение сохранности имущества, </w:t>
      </w:r>
      <w:r w:rsidRPr="00534B01">
        <w:rPr>
          <w:rFonts w:ascii="Times New Roman" w:eastAsia="Times New Roman" w:hAnsi="Times New Roman" w:cs="Times New Roman"/>
          <w:color w:val="000000"/>
          <w:sz w:val="27"/>
          <w:szCs w:val="27"/>
          <w:lang w:eastAsia="ru-RU"/>
        </w:rPr>
        <w:lastRenderedPageBreak/>
        <w:t>неправомерное его использование или иной ущерб имуществу организации (пункт 9 части первой статьи 81 ТК РФ);</w:t>
      </w:r>
    </w:p>
    <w:p w14:paraId="4BDC57FA" w14:textId="77777777" w:rsidR="00534B01" w:rsidRPr="00534B01" w:rsidRDefault="00534B01" w:rsidP="005B496B">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однократного грубого нарушения руководителем </w:t>
      </w:r>
      <w:proofErr w:type="gramStart"/>
      <w:r w:rsidRPr="00534B01">
        <w:rPr>
          <w:rFonts w:ascii="Times New Roman" w:eastAsia="Times New Roman" w:hAnsi="Times New Roman" w:cs="Times New Roman"/>
          <w:color w:val="000000"/>
          <w:sz w:val="27"/>
          <w:szCs w:val="27"/>
          <w:lang w:eastAsia="ru-RU"/>
        </w:rPr>
        <w:t>организации,  его</w:t>
      </w:r>
      <w:proofErr w:type="gramEnd"/>
      <w:r w:rsidRPr="00534B01">
        <w:rPr>
          <w:rFonts w:ascii="Times New Roman" w:eastAsia="Times New Roman" w:hAnsi="Times New Roman" w:cs="Times New Roman"/>
          <w:color w:val="000000"/>
          <w:sz w:val="27"/>
          <w:szCs w:val="27"/>
          <w:lang w:eastAsia="ru-RU"/>
        </w:rPr>
        <w:t xml:space="preserve"> заместителями, руководителями клубных учреждений своих трудовых обязанностей (пункт 10 части первой статьи 81 ТК РФ).</w:t>
      </w:r>
    </w:p>
    <w:p w14:paraId="18AE0DE6" w14:textId="6FF17415" w:rsidR="00534B01" w:rsidRPr="00534B01" w:rsidRDefault="00534B01" w:rsidP="00FD37F8">
      <w:pPr>
        <w:shd w:val="clear" w:color="auto" w:fill="FFFFFF"/>
        <w:spacing w:before="120" w:after="120" w:line="240" w:lineRule="auto"/>
        <w:ind w:left="1080"/>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r w:rsidRPr="00534B01">
        <w:rPr>
          <w:rFonts w:ascii="Times New Roman" w:eastAsia="Times New Roman" w:hAnsi="Times New Roman" w:cs="Times New Roman"/>
          <w:b/>
          <w:bCs/>
          <w:i/>
          <w:iCs/>
          <w:color w:val="000000"/>
          <w:sz w:val="27"/>
          <w:szCs w:val="27"/>
          <w:lang w:eastAsia="ru-RU"/>
        </w:rPr>
        <w:t>2. Зарубежное законодательство</w:t>
      </w:r>
    </w:p>
    <w:p w14:paraId="6857E9DF"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Работникам </w:t>
      </w:r>
      <w:proofErr w:type="gramStart"/>
      <w:r w:rsidRPr="00534B01">
        <w:rPr>
          <w:rFonts w:ascii="Times New Roman" w:eastAsia="Times New Roman" w:hAnsi="Times New Roman" w:cs="Times New Roman"/>
          <w:color w:val="000000"/>
          <w:sz w:val="27"/>
          <w:szCs w:val="27"/>
          <w:lang w:eastAsia="ru-RU"/>
        </w:rPr>
        <w:t>организации  следует</w:t>
      </w:r>
      <w:proofErr w:type="gramEnd"/>
      <w:r w:rsidRPr="00534B01">
        <w:rPr>
          <w:rFonts w:ascii="Times New Roman" w:eastAsia="Times New Roman" w:hAnsi="Times New Roman" w:cs="Times New Roman"/>
          <w:color w:val="000000"/>
          <w:sz w:val="27"/>
          <w:szCs w:val="27"/>
          <w:lang w:eastAsia="ru-RU"/>
        </w:rPr>
        <w:t xml:space="preserve">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14:paraId="0FB40E7E" w14:textId="77777777" w:rsidR="00534B01" w:rsidRPr="00534B01" w:rsidRDefault="00534B01" w:rsidP="005B496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 (при наличии таковой);</w:t>
      </w:r>
    </w:p>
    <w:p w14:paraId="099CC2A1" w14:textId="77777777" w:rsidR="00534B01" w:rsidRPr="00534B01" w:rsidRDefault="00534B01" w:rsidP="005B496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14:paraId="5DE35F92"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этой связи организации необходимо тщательно изучить антикоррупционное законодательство тех стран, на территории которых они предполагают осуществлять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14:paraId="76D65002"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16C8531E"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w:t>
      </w:r>
    </w:p>
    <w:p w14:paraId="1E295914"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14:paraId="334B0A11"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w:t>
      </w:r>
      <w:r w:rsidRPr="00534B01">
        <w:rPr>
          <w:rFonts w:ascii="Times New Roman" w:eastAsia="Times New Roman" w:hAnsi="Times New Roman" w:cs="Times New Roman"/>
          <w:color w:val="000000"/>
          <w:sz w:val="27"/>
          <w:szCs w:val="27"/>
          <w:lang w:eastAsia="ru-RU"/>
        </w:rPr>
        <w:lastRenderedPageBreak/>
        <w:t>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60CDF1AF"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57BDB9AA" w14:textId="77777777" w:rsidR="00534B01" w:rsidRPr="00FD37F8" w:rsidRDefault="00534B01" w:rsidP="00534B01">
      <w:pPr>
        <w:shd w:val="clear" w:color="auto" w:fill="FFFFFF"/>
        <w:spacing w:before="100" w:beforeAutospacing="1" w:after="150" w:line="240" w:lineRule="auto"/>
        <w:jc w:val="center"/>
        <w:outlineLvl w:val="0"/>
        <w:rPr>
          <w:rFonts w:ascii="Times New Roman" w:eastAsia="Times New Roman" w:hAnsi="Times New Roman" w:cs="Times New Roman"/>
          <w:caps/>
          <w:kern w:val="36"/>
          <w:sz w:val="28"/>
          <w:szCs w:val="28"/>
          <w:lang w:eastAsia="ru-RU"/>
        </w:rPr>
      </w:pPr>
      <w:bookmarkStart w:id="7" w:name="_Toc369706629"/>
      <w:r w:rsidRPr="00FD37F8">
        <w:rPr>
          <w:rFonts w:ascii="Times New Roman" w:eastAsia="Times New Roman" w:hAnsi="Times New Roman" w:cs="Times New Roman"/>
          <w:caps/>
          <w:kern w:val="36"/>
          <w:sz w:val="28"/>
          <w:szCs w:val="28"/>
          <w:lang w:eastAsia="ru-RU"/>
        </w:rPr>
        <w:t>III</w:t>
      </w:r>
      <w:bookmarkEnd w:id="7"/>
      <w:r w:rsidRPr="00FD37F8">
        <w:rPr>
          <w:rFonts w:ascii="Times New Roman" w:eastAsia="Times New Roman" w:hAnsi="Times New Roman" w:cs="Times New Roman"/>
          <w:caps/>
          <w:kern w:val="36"/>
          <w:sz w:val="28"/>
          <w:szCs w:val="28"/>
          <w:lang w:eastAsia="ru-RU"/>
        </w:rPr>
        <w:t xml:space="preserve">. </w:t>
      </w:r>
      <w:proofErr w:type="gramStart"/>
      <w:r w:rsidRPr="00FD37F8">
        <w:rPr>
          <w:rFonts w:ascii="Times New Roman" w:eastAsia="Times New Roman" w:hAnsi="Times New Roman" w:cs="Times New Roman"/>
          <w:caps/>
          <w:kern w:val="36"/>
          <w:sz w:val="28"/>
          <w:szCs w:val="28"/>
          <w:lang w:eastAsia="ru-RU"/>
        </w:rPr>
        <w:t>ОСНОВНЫЕ  ПРИНЦИПЫ</w:t>
      </w:r>
      <w:proofErr w:type="gramEnd"/>
      <w:r w:rsidRPr="00FD37F8">
        <w:rPr>
          <w:rFonts w:ascii="Times New Roman" w:eastAsia="Times New Roman" w:hAnsi="Times New Roman" w:cs="Times New Roman"/>
          <w:caps/>
          <w:kern w:val="36"/>
          <w:sz w:val="28"/>
          <w:szCs w:val="28"/>
          <w:lang w:eastAsia="ru-RU"/>
        </w:rPr>
        <w:t>  ПРОТИВОДЕЙСТВИЯ КОРРУПЦИИ  В  ОРГАНИЗАЦИИ</w:t>
      </w:r>
    </w:p>
    <w:p w14:paraId="24888899"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24ED2741" w14:textId="577FF315"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Антикоррупционная деятельность </w:t>
      </w:r>
      <w:r w:rsidR="007E0EE5" w:rsidRPr="00F46C24">
        <w:rPr>
          <w:rFonts w:ascii="Times New Roman" w:hAnsi="Times New Roman" w:cs="Times New Roman"/>
          <w:sz w:val="28"/>
          <w:szCs w:val="28"/>
        </w:rPr>
        <w:t>МКУ "Управление ЦБФУ Вознесенского</w:t>
      </w:r>
      <w:r w:rsidR="007E0EE5">
        <w:rPr>
          <w:rFonts w:ascii="Times New Roman" w:hAnsi="Times New Roman" w:cs="Times New Roman"/>
          <w:sz w:val="28"/>
          <w:szCs w:val="28"/>
        </w:rPr>
        <w:br/>
      </w:r>
      <w:r w:rsidR="007E0EE5" w:rsidRPr="00F46C24">
        <w:rPr>
          <w:rFonts w:ascii="Times New Roman" w:hAnsi="Times New Roman" w:cs="Times New Roman"/>
          <w:sz w:val="28"/>
          <w:szCs w:val="28"/>
        </w:rPr>
        <w:t xml:space="preserve"> сельского поселения"</w:t>
      </w:r>
      <w:r w:rsidRPr="00534B01">
        <w:rPr>
          <w:rFonts w:ascii="Times New Roman" w:eastAsia="Times New Roman" w:hAnsi="Times New Roman" w:cs="Times New Roman"/>
          <w:color w:val="000000"/>
          <w:sz w:val="27"/>
          <w:szCs w:val="27"/>
          <w:lang w:eastAsia="ru-RU"/>
        </w:rPr>
        <w:t xml:space="preserve">  основывается </w:t>
      </w:r>
      <w:r w:rsidRPr="00534B01">
        <w:rPr>
          <w:rFonts w:ascii="Times New Roman" w:eastAsia="Times New Roman" w:hAnsi="Times New Roman" w:cs="Times New Roman"/>
          <w:b/>
          <w:bCs/>
          <w:color w:val="000000"/>
          <w:sz w:val="27"/>
          <w:szCs w:val="27"/>
          <w:lang w:eastAsia="ru-RU"/>
        </w:rPr>
        <w:t>на следующих ключевых принципах:</w:t>
      </w:r>
    </w:p>
    <w:p w14:paraId="3907C201" w14:textId="77777777" w:rsidR="00534B01" w:rsidRPr="00534B01" w:rsidRDefault="00534B01" w:rsidP="005B496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соответствия политики организации действующему законодательству и общепринятым нормам.</w:t>
      </w:r>
    </w:p>
    <w:p w14:paraId="79AA6E96"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1A61629C" w14:textId="77777777" w:rsidR="00534B01" w:rsidRPr="00534B01" w:rsidRDefault="00534B01" w:rsidP="005B496B">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личного примера руководства.</w:t>
      </w:r>
    </w:p>
    <w:p w14:paraId="2510C6BA"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0FA48F10" w14:textId="77777777" w:rsidR="00534B01" w:rsidRPr="00534B01" w:rsidRDefault="00534B01" w:rsidP="005B496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вовлеченности работников.</w:t>
      </w:r>
    </w:p>
    <w:p w14:paraId="371102D9"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22A714DA" w14:textId="77777777" w:rsidR="00534B01" w:rsidRPr="00534B01" w:rsidRDefault="00534B01" w:rsidP="005B496B">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соразмерности антикоррупционных процедур риску коррупции.</w:t>
      </w:r>
    </w:p>
    <w:p w14:paraId="7ED7B6C0"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348ACF7F" w14:textId="77777777" w:rsidR="00534B01" w:rsidRPr="00534B01" w:rsidRDefault="00534B01" w:rsidP="005B496B">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эффективности  антикоррупционных процедур.</w:t>
      </w:r>
    </w:p>
    <w:p w14:paraId="4C471CC5"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5F277F0A" w14:textId="77777777" w:rsidR="00534B01" w:rsidRPr="00534B01" w:rsidRDefault="00534B01" w:rsidP="005B496B">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ответственности и неотвратимости наказания.</w:t>
      </w:r>
    </w:p>
    <w:p w14:paraId="09419BCC"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35028992" w14:textId="77777777" w:rsidR="00534B01" w:rsidRPr="00534B01" w:rsidRDefault="00534B01" w:rsidP="005B496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открытости бизнеса.</w:t>
      </w:r>
    </w:p>
    <w:p w14:paraId="3D64832D"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Информирование контрагентов, партнеров и общественности о принятых в организации антикоррупционных стандартах </w:t>
      </w:r>
      <w:r w:rsidR="009C2CCE" w:rsidRPr="00534B01">
        <w:rPr>
          <w:rFonts w:ascii="Times New Roman" w:eastAsia="Times New Roman" w:hAnsi="Times New Roman" w:cs="Times New Roman"/>
          <w:color w:val="000000"/>
          <w:sz w:val="27"/>
          <w:szCs w:val="27"/>
          <w:lang w:eastAsia="ru-RU"/>
        </w:rPr>
        <w:t>ведения финансово</w:t>
      </w:r>
      <w:r w:rsidRPr="00534B01">
        <w:rPr>
          <w:rFonts w:ascii="Times New Roman" w:eastAsia="Times New Roman" w:hAnsi="Times New Roman" w:cs="Times New Roman"/>
          <w:color w:val="000000"/>
          <w:sz w:val="27"/>
          <w:szCs w:val="27"/>
          <w:lang w:eastAsia="ru-RU"/>
        </w:rPr>
        <w:t>-хозяйственной деятельности.</w:t>
      </w:r>
    </w:p>
    <w:p w14:paraId="540926B8" w14:textId="77777777" w:rsidR="00534B01" w:rsidRPr="00534B01" w:rsidRDefault="00534B01" w:rsidP="005B496B">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Принцип постоянного контроля и регулярного мониторинга.</w:t>
      </w:r>
    </w:p>
    <w:p w14:paraId="7E1F44B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09C4BEB"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571940A0"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7ED1142F" w14:textId="77777777" w:rsidR="00534B01" w:rsidRPr="00534B01" w:rsidRDefault="00534B01" w:rsidP="00534B01">
      <w:pPr>
        <w:shd w:val="clear" w:color="auto" w:fill="FFFFFF"/>
        <w:spacing w:before="120" w:after="120" w:line="240" w:lineRule="auto"/>
        <w:jc w:val="center"/>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color w:val="000000"/>
          <w:sz w:val="27"/>
          <w:szCs w:val="27"/>
          <w:lang w:eastAsia="ru-RU"/>
        </w:rPr>
        <w:t>IV. АНТИКОРРУПЦИОННАЯ ПОЛИТИКА</w:t>
      </w:r>
    </w:p>
    <w:p w14:paraId="46D6D28E" w14:textId="772AE68E" w:rsidR="00534B01" w:rsidRPr="007E0EE5" w:rsidRDefault="007E0EE5" w:rsidP="00534B01">
      <w:pPr>
        <w:shd w:val="clear" w:color="auto" w:fill="FFFFFF"/>
        <w:spacing w:before="120" w:after="120" w:line="240" w:lineRule="auto"/>
        <w:ind w:left="624"/>
        <w:rPr>
          <w:rFonts w:ascii="Times New Roman" w:eastAsia="Times New Roman" w:hAnsi="Times New Roman" w:cs="Times New Roman"/>
          <w:b/>
          <w:bCs/>
          <w:color w:val="000000"/>
          <w:sz w:val="27"/>
          <w:szCs w:val="27"/>
          <w:lang w:eastAsia="ru-RU"/>
        </w:rPr>
      </w:pPr>
      <w:r w:rsidRPr="007E0EE5">
        <w:rPr>
          <w:rFonts w:ascii="Times New Roman" w:hAnsi="Times New Roman" w:cs="Times New Roman"/>
          <w:b/>
          <w:bCs/>
          <w:sz w:val="28"/>
          <w:szCs w:val="28"/>
        </w:rPr>
        <w:t>МКУ "Управление ЦБФУ Вознесенского сельского поселения"</w:t>
      </w:r>
      <w:r w:rsidR="00534B01" w:rsidRPr="007E0EE5">
        <w:rPr>
          <w:rFonts w:ascii="Times New Roman" w:eastAsia="Times New Roman" w:hAnsi="Times New Roman" w:cs="Times New Roman"/>
          <w:b/>
          <w:bCs/>
          <w:color w:val="000000"/>
          <w:sz w:val="27"/>
          <w:szCs w:val="27"/>
          <w:lang w:eastAsia="ru-RU"/>
        </w:rPr>
        <w:t> </w:t>
      </w:r>
    </w:p>
    <w:p w14:paraId="3A5867E7" w14:textId="77777777" w:rsidR="00534B01" w:rsidRPr="00534B01"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bookmarkStart w:id="8" w:name="_Toc369706631"/>
      <w:r w:rsidRPr="00534B01">
        <w:rPr>
          <w:rFonts w:ascii="Times New Roman" w:eastAsia="Times New Roman" w:hAnsi="Times New Roman" w:cs="Times New Roman"/>
          <w:color w:val="004E83"/>
          <w:sz w:val="36"/>
          <w:szCs w:val="36"/>
          <w:lang w:eastAsia="ru-RU"/>
        </w:rPr>
        <w:t>1. Общие подходы к разработке и реализации антикоррупционной политики</w:t>
      </w:r>
      <w:bookmarkEnd w:id="8"/>
    </w:p>
    <w:p w14:paraId="6C96EC58" w14:textId="5E9D886C"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14:paraId="74F5ED9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Антикоррупционную политику и другие документы организации, регулирующие вопросы предупреждения и противодействия </w:t>
      </w:r>
      <w:r w:rsidR="009C2CCE" w:rsidRPr="00534B01">
        <w:rPr>
          <w:rFonts w:ascii="Times New Roman" w:eastAsia="Times New Roman" w:hAnsi="Times New Roman" w:cs="Times New Roman"/>
          <w:color w:val="000000"/>
          <w:sz w:val="27"/>
          <w:szCs w:val="27"/>
          <w:lang w:eastAsia="ru-RU"/>
        </w:rPr>
        <w:t>коррупции, принимаются</w:t>
      </w:r>
      <w:r w:rsidRPr="00534B01">
        <w:rPr>
          <w:rFonts w:ascii="Times New Roman" w:eastAsia="Times New Roman" w:hAnsi="Times New Roman" w:cs="Times New Roman"/>
          <w:color w:val="000000"/>
          <w:sz w:val="27"/>
          <w:szCs w:val="27"/>
          <w:lang w:eastAsia="ru-RU"/>
        </w:rPr>
        <w:t xml:space="preserve"> и утверждаются в форме локальных нормативных актов, что позволит обеспечить обязательность их выполнения всеми работниками организации.</w:t>
      </w:r>
    </w:p>
    <w:p w14:paraId="19A8C35A"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разработке и реализации антикоррупционной политики как документа следует выделить следующие </w:t>
      </w:r>
      <w:r w:rsidRPr="00534B01">
        <w:rPr>
          <w:rFonts w:ascii="Times New Roman" w:eastAsia="Times New Roman" w:hAnsi="Times New Roman" w:cs="Times New Roman"/>
          <w:b/>
          <w:bCs/>
          <w:i/>
          <w:iCs/>
          <w:color w:val="000000"/>
          <w:sz w:val="27"/>
          <w:szCs w:val="27"/>
          <w:lang w:eastAsia="ru-RU"/>
        </w:rPr>
        <w:t>этапы</w:t>
      </w:r>
      <w:r w:rsidRPr="00534B01">
        <w:rPr>
          <w:rFonts w:ascii="Times New Roman" w:eastAsia="Times New Roman" w:hAnsi="Times New Roman" w:cs="Times New Roman"/>
          <w:color w:val="000000"/>
          <w:sz w:val="27"/>
          <w:szCs w:val="27"/>
          <w:lang w:eastAsia="ru-RU"/>
        </w:rPr>
        <w:t>:</w:t>
      </w:r>
    </w:p>
    <w:p w14:paraId="7A5B1328" w14:textId="77777777" w:rsidR="00534B01" w:rsidRPr="00534B01" w:rsidRDefault="00534B01" w:rsidP="005B496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проекта антикоррупционной политики;</w:t>
      </w:r>
    </w:p>
    <w:p w14:paraId="12FADFF8" w14:textId="77777777" w:rsidR="00534B01" w:rsidRPr="00534B01" w:rsidRDefault="00534B01" w:rsidP="005B496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обсуждение  проекта и его утверждение;</w:t>
      </w:r>
    </w:p>
    <w:p w14:paraId="3D6ED914" w14:textId="77777777" w:rsidR="00534B01" w:rsidRPr="00534B01" w:rsidRDefault="00534B01" w:rsidP="005B496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информирование работников о принятой в организации антикоррупционной политике;</w:t>
      </w:r>
    </w:p>
    <w:p w14:paraId="608A9FA4" w14:textId="77777777" w:rsidR="00534B01" w:rsidRPr="00534B01" w:rsidRDefault="00534B01" w:rsidP="005B496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реализация предусмотренных политикой антикоррупционных мер;</w:t>
      </w:r>
    </w:p>
    <w:p w14:paraId="411B4C71" w14:textId="77777777" w:rsidR="00534B01" w:rsidRPr="00534B01" w:rsidRDefault="00534B01" w:rsidP="005B496B">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анализ применения антикоррупционной политики и, при необходимости, ее пересмотр.</w:t>
      </w:r>
    </w:p>
    <w:p w14:paraId="4F505A2D" w14:textId="77777777" w:rsidR="00534B01" w:rsidRPr="00534B01" w:rsidRDefault="00534B01" w:rsidP="005B496B">
      <w:pPr>
        <w:shd w:val="clear" w:color="auto" w:fill="FFFFFF"/>
        <w:spacing w:before="120" w:after="120" w:line="240" w:lineRule="auto"/>
        <w:ind w:left="1080"/>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58A042FE"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lastRenderedPageBreak/>
        <w:t>Разработка проекта антикоррупционной политики</w:t>
      </w:r>
    </w:p>
    <w:p w14:paraId="1736F18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Разработчиком антикоррупционной политики может выступать должностное лицо или коллектив работников организации.</w:t>
      </w:r>
    </w:p>
    <w:p w14:paraId="31DC870F"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Помимо лиц, непосредственно ответственных за разработку проекта антикоррупционной политики, активно привлекаются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Также полезно проведение очных обсуждений и консультаций.</w:t>
      </w:r>
    </w:p>
    <w:p w14:paraId="74361B12"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Согласование  проекта и его утверждение</w:t>
      </w:r>
    </w:p>
    <w:p w14:paraId="5AB96C76" w14:textId="7F10AB1D"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Проект антикоррупционной политики, подготовленный с учетом поступивших предложений и замечаний, рекомендуется согласовать с со специалистом по кадрам </w:t>
      </w:r>
      <w:r w:rsidR="007E0EE5" w:rsidRPr="00F46C24">
        <w:rPr>
          <w:rFonts w:ascii="Times New Roman" w:hAnsi="Times New Roman" w:cs="Times New Roman"/>
          <w:sz w:val="28"/>
          <w:szCs w:val="28"/>
        </w:rPr>
        <w:t>МКУ "Управление</w:t>
      </w:r>
      <w:r w:rsidR="007E0EE5">
        <w:rPr>
          <w:rFonts w:ascii="Times New Roman" w:hAnsi="Times New Roman" w:cs="Times New Roman"/>
          <w:sz w:val="28"/>
          <w:szCs w:val="28"/>
        </w:rPr>
        <w:t xml:space="preserve"> </w:t>
      </w:r>
      <w:r w:rsidR="007E0EE5" w:rsidRPr="00F46C24">
        <w:rPr>
          <w:rFonts w:ascii="Times New Roman" w:hAnsi="Times New Roman" w:cs="Times New Roman"/>
          <w:sz w:val="28"/>
          <w:szCs w:val="28"/>
        </w:rPr>
        <w:t xml:space="preserve">ЦБФУ </w:t>
      </w:r>
      <w:proofErr w:type="gramStart"/>
      <w:r w:rsidR="007E0EE5" w:rsidRPr="00F46C24">
        <w:rPr>
          <w:rFonts w:ascii="Times New Roman" w:hAnsi="Times New Roman" w:cs="Times New Roman"/>
          <w:sz w:val="28"/>
          <w:szCs w:val="28"/>
        </w:rPr>
        <w:t>Вознесенского</w:t>
      </w:r>
      <w:r w:rsidR="007E0EE5">
        <w:rPr>
          <w:rFonts w:ascii="Times New Roman" w:hAnsi="Times New Roman" w:cs="Times New Roman"/>
          <w:sz w:val="28"/>
          <w:szCs w:val="28"/>
        </w:rPr>
        <w:t xml:space="preserve"> </w:t>
      </w:r>
      <w:r w:rsidR="007E0EE5" w:rsidRPr="00F46C24">
        <w:rPr>
          <w:rFonts w:ascii="Times New Roman" w:hAnsi="Times New Roman" w:cs="Times New Roman"/>
          <w:sz w:val="28"/>
          <w:szCs w:val="28"/>
        </w:rPr>
        <w:t xml:space="preserve"> сельского</w:t>
      </w:r>
      <w:proofErr w:type="gramEnd"/>
      <w:r w:rsidR="007E0EE5" w:rsidRPr="00F46C24">
        <w:rPr>
          <w:rFonts w:ascii="Times New Roman" w:hAnsi="Times New Roman" w:cs="Times New Roman"/>
          <w:sz w:val="28"/>
          <w:szCs w:val="28"/>
        </w:rPr>
        <w:t xml:space="preserve"> поселения"</w:t>
      </w:r>
      <w:r w:rsidRPr="00534B01">
        <w:rPr>
          <w:rFonts w:ascii="Times New Roman" w:eastAsia="Times New Roman" w:hAnsi="Times New Roman" w:cs="Times New Roman"/>
          <w:color w:val="000000"/>
          <w:sz w:val="27"/>
          <w:szCs w:val="27"/>
          <w:lang w:eastAsia="ru-RU"/>
        </w:rPr>
        <w:t>, юристом организации (при его наличии), представителями работников, после чего представить руководству организации.</w:t>
      </w:r>
    </w:p>
    <w:p w14:paraId="1682CC80"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Итоговая версия проекта подлежит утверждению руководителем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w:t>
      </w:r>
      <w:r w:rsidR="009C2CCE" w:rsidRPr="00534B01">
        <w:rPr>
          <w:rFonts w:ascii="Times New Roman" w:eastAsia="Times New Roman" w:hAnsi="Times New Roman" w:cs="Times New Roman"/>
          <w:color w:val="000000"/>
          <w:sz w:val="27"/>
          <w:szCs w:val="27"/>
          <w:lang w:eastAsia="ru-RU"/>
        </w:rPr>
        <w:t>договоры в</w:t>
      </w:r>
      <w:r w:rsidRPr="00534B01">
        <w:rPr>
          <w:rFonts w:ascii="Times New Roman" w:eastAsia="Times New Roman" w:hAnsi="Times New Roman" w:cs="Times New Roman"/>
          <w:color w:val="000000"/>
          <w:sz w:val="27"/>
          <w:szCs w:val="27"/>
          <w:lang w:eastAsia="ru-RU"/>
        </w:rPr>
        <w:t xml:space="preserve"> качестве обязанности работников.</w:t>
      </w:r>
    </w:p>
    <w:p w14:paraId="32EC17FA"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Информирование работников о принятой в организации антикоррупционной политике</w:t>
      </w:r>
    </w:p>
    <w:p w14:paraId="2660A49E"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Также предусматривается «переходный период» с момента принятия антикоррупционной политики и до начала ее действия, в течение которого проводится обучение работников организации внедряемым стандартам поведения, правилам и процедурам.</w:t>
      </w:r>
    </w:p>
    <w:p w14:paraId="64981039"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Реализация предусмотренных политикой антикоррупционных мер</w:t>
      </w:r>
    </w:p>
    <w:p w14:paraId="38B337D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14:paraId="4E722AD7"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Анализ применения антикоррупционной политики и, при необходимости, ее пересмотр</w:t>
      </w:r>
    </w:p>
    <w:p w14:paraId="0CE25DFD"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Планируется осуществлять регулярный мониторинг хода и эффективности реализации антикоррупционной политики и отражать его итоги в соответствующем отчете. Если по результатам мониторинга возникают сомнения в эффективности реализуемых антикоррупционных мероприятий, в антикоррупционную политику могут быть внесены изменения и дополнения.</w:t>
      </w:r>
    </w:p>
    <w:p w14:paraId="633C6B41"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14:paraId="1FEB8D3C" w14:textId="403BBD4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i/>
          <w:iCs/>
          <w:color w:val="000000"/>
          <w:sz w:val="27"/>
          <w:szCs w:val="27"/>
          <w:lang w:eastAsia="ru-RU"/>
        </w:rPr>
        <w:t>Содержание</w:t>
      </w:r>
      <w:r w:rsidRPr="00534B01">
        <w:rPr>
          <w:rFonts w:ascii="Times New Roman" w:eastAsia="Times New Roman" w:hAnsi="Times New Roman" w:cs="Times New Roman"/>
          <w:color w:val="000000"/>
          <w:sz w:val="27"/>
          <w:szCs w:val="27"/>
          <w:lang w:eastAsia="ru-RU"/>
        </w:rPr>
        <w:t> антикоррупционной политики определяется спецификой организации и особенностями условий, в которых она функционирует, и отражает следующие вопросы:</w:t>
      </w:r>
    </w:p>
    <w:p w14:paraId="2A95EA80"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цели и задачи внедрения антикоррупционной политики;</w:t>
      </w:r>
    </w:p>
    <w:p w14:paraId="5451F0B6"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используемые в политике понятия и определения;</w:t>
      </w:r>
    </w:p>
    <w:p w14:paraId="668C6981"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основные принципы антикоррупционной деятельности организации;</w:t>
      </w:r>
    </w:p>
    <w:p w14:paraId="33B86F94"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область применения политики и круг лиц, попадающих под ее действие;</w:t>
      </w:r>
    </w:p>
    <w:p w14:paraId="459D41F4"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определение должностных лиц организации, ответственных за реализацию антикоррупционной политики;</w:t>
      </w:r>
    </w:p>
    <w:p w14:paraId="3CF80887"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определение и закрепление обязанностей работников и организации, связанных с предупреждением и противодействием коррупции;</w:t>
      </w:r>
    </w:p>
    <w:p w14:paraId="126C098C"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установление перечня реализуемых организацией антикоррупционных мероприятий, стандартов и процедур и порядок их выполнения (применения);</w:t>
      </w:r>
    </w:p>
    <w:p w14:paraId="55B705EB"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ответственность сотрудников за несоблюдение требований антикоррупционной политики;</w:t>
      </w:r>
    </w:p>
    <w:p w14:paraId="696ADBD7" w14:textId="77777777" w:rsidR="00534B01" w:rsidRPr="00534B01" w:rsidRDefault="00534B01" w:rsidP="005B496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порядок пересмотра и внесения изменений в антикоррупционную политику организации.</w:t>
      </w:r>
    </w:p>
    <w:p w14:paraId="4380AE48"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3AAADE91"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Анализ Область применения антикоррупционной политики и круг лиц, попадающих под ее действие</w:t>
      </w:r>
    </w:p>
    <w:p w14:paraId="4829356B"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Кроме того, политика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14:paraId="6FF3346B"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Закрепление обязанностей работников и организации, связанных с предупреждением и противодействием коррупции</w:t>
      </w:r>
    </w:p>
    <w:p w14:paraId="602ED1F3"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Обязанности работников организации в связи с предупреждением и противодействием коррупции могут быть общими для всех сотрудников </w:t>
      </w:r>
      <w:r w:rsidRPr="00534B01">
        <w:rPr>
          <w:rFonts w:ascii="Times New Roman" w:eastAsia="Times New Roman" w:hAnsi="Times New Roman" w:cs="Times New Roman"/>
          <w:color w:val="000000"/>
          <w:sz w:val="27"/>
          <w:szCs w:val="27"/>
          <w:lang w:eastAsia="ru-RU"/>
        </w:rPr>
        <w:lastRenderedPageBreak/>
        <w:t>организации или специальными, то есть устанавливаться для отдельных категорий работников.</w:t>
      </w:r>
    </w:p>
    <w:p w14:paraId="7F393276" w14:textId="4C40AA08"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Общие обязанности работников </w:t>
      </w:r>
      <w:r w:rsidR="00C85A73" w:rsidRPr="00F46C24">
        <w:rPr>
          <w:rFonts w:ascii="Times New Roman" w:hAnsi="Times New Roman" w:cs="Times New Roman"/>
          <w:sz w:val="28"/>
          <w:szCs w:val="28"/>
        </w:rPr>
        <w:t>МКУ "Управление</w:t>
      </w:r>
      <w:r w:rsidR="00C85A73">
        <w:rPr>
          <w:rFonts w:ascii="Times New Roman" w:hAnsi="Times New Roman" w:cs="Times New Roman"/>
          <w:sz w:val="28"/>
          <w:szCs w:val="28"/>
        </w:rPr>
        <w:t xml:space="preserve"> </w:t>
      </w:r>
      <w:r w:rsidR="00C85A73" w:rsidRPr="00F46C24">
        <w:rPr>
          <w:rFonts w:ascii="Times New Roman" w:hAnsi="Times New Roman" w:cs="Times New Roman"/>
          <w:sz w:val="28"/>
          <w:szCs w:val="28"/>
        </w:rPr>
        <w:t xml:space="preserve">ЦБФУ </w:t>
      </w:r>
      <w:proofErr w:type="gramStart"/>
      <w:r w:rsidR="00C85A73" w:rsidRPr="00F46C24">
        <w:rPr>
          <w:rFonts w:ascii="Times New Roman" w:hAnsi="Times New Roman" w:cs="Times New Roman"/>
          <w:sz w:val="28"/>
          <w:szCs w:val="28"/>
        </w:rPr>
        <w:t>Вознесенского</w:t>
      </w:r>
      <w:r w:rsidR="00C85A73">
        <w:rPr>
          <w:rFonts w:ascii="Times New Roman" w:hAnsi="Times New Roman" w:cs="Times New Roman"/>
          <w:sz w:val="28"/>
          <w:szCs w:val="28"/>
        </w:rPr>
        <w:t xml:space="preserve"> </w:t>
      </w:r>
      <w:r w:rsidR="00C85A73" w:rsidRPr="00F46C24">
        <w:rPr>
          <w:rFonts w:ascii="Times New Roman" w:hAnsi="Times New Roman" w:cs="Times New Roman"/>
          <w:sz w:val="28"/>
          <w:szCs w:val="28"/>
        </w:rPr>
        <w:t xml:space="preserve"> сельского</w:t>
      </w:r>
      <w:proofErr w:type="gramEnd"/>
      <w:r w:rsidR="00C85A73" w:rsidRPr="00F46C24">
        <w:rPr>
          <w:rFonts w:ascii="Times New Roman" w:hAnsi="Times New Roman" w:cs="Times New Roman"/>
          <w:sz w:val="28"/>
          <w:szCs w:val="28"/>
        </w:rPr>
        <w:t xml:space="preserve"> поселения"</w:t>
      </w:r>
      <w:r w:rsidR="00C85A73">
        <w:rPr>
          <w:rFonts w:ascii="Times New Roman" w:hAnsi="Times New Roman" w:cs="Times New Roman"/>
          <w:sz w:val="28"/>
          <w:szCs w:val="28"/>
        </w:rPr>
        <w:t xml:space="preserve"> </w:t>
      </w:r>
      <w:r w:rsidRPr="00534B01">
        <w:rPr>
          <w:rFonts w:ascii="Times New Roman" w:eastAsia="Times New Roman" w:hAnsi="Times New Roman" w:cs="Times New Roman"/>
          <w:color w:val="000000"/>
          <w:sz w:val="27"/>
          <w:szCs w:val="27"/>
          <w:lang w:eastAsia="ru-RU"/>
        </w:rPr>
        <w:t xml:space="preserve">в связи с предупреждением и противодействием </w:t>
      </w:r>
      <w:r w:rsidR="000B57BC" w:rsidRPr="00534B01">
        <w:rPr>
          <w:rFonts w:ascii="Times New Roman" w:eastAsia="Times New Roman" w:hAnsi="Times New Roman" w:cs="Times New Roman"/>
          <w:color w:val="000000"/>
          <w:sz w:val="27"/>
          <w:szCs w:val="27"/>
          <w:lang w:eastAsia="ru-RU"/>
        </w:rPr>
        <w:t>коррупции,</w:t>
      </w:r>
      <w:r w:rsidRPr="00534B01">
        <w:rPr>
          <w:rFonts w:ascii="Times New Roman" w:eastAsia="Times New Roman" w:hAnsi="Times New Roman" w:cs="Times New Roman"/>
          <w:color w:val="000000"/>
          <w:sz w:val="27"/>
          <w:szCs w:val="27"/>
          <w:lang w:eastAsia="ru-RU"/>
        </w:rPr>
        <w:t xml:space="preserve"> следующие:</w:t>
      </w:r>
    </w:p>
    <w:p w14:paraId="5051DB3E" w14:textId="77777777" w:rsidR="00534B01" w:rsidRPr="00534B01" w:rsidRDefault="00534B01" w:rsidP="005B496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воздерживаться от совершения и (или) участия в совершении коррупционных правонарушений в интересах или от имени организации;</w:t>
      </w:r>
    </w:p>
    <w:p w14:paraId="6F54B575" w14:textId="77777777" w:rsidR="00534B01" w:rsidRPr="00534B01" w:rsidRDefault="00534B01" w:rsidP="005B496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1FC244D7" w14:textId="77777777" w:rsidR="00534B01" w:rsidRPr="00534B01" w:rsidRDefault="00534B01" w:rsidP="005B496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незамедлительно информировать непосредственного руководителя (заведующего клубным учреждением), руководство организации о случаях склонения работника к совершению коррупционных правонарушений;</w:t>
      </w:r>
    </w:p>
    <w:p w14:paraId="7AD79EFB" w14:textId="77777777" w:rsidR="00534B01" w:rsidRPr="00534B01" w:rsidRDefault="00534B01" w:rsidP="005B496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незамедлительно информировать непосредственного руководителя (заведующего клубным учреждением), руководство организации о случаях   ставшей известной работнику информации совершения коррупционных правонарушений другими работниками, контрагентами организации или иными лицами;</w:t>
      </w:r>
    </w:p>
    <w:p w14:paraId="3CFAE9D6" w14:textId="77777777" w:rsidR="00534B01" w:rsidRPr="00534B01" w:rsidRDefault="00534B01" w:rsidP="005B496B">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14:paraId="00E98AE4"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w:t>
      </w:r>
    </w:p>
    <w:p w14:paraId="1A81FFA2"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Исходя их положений статьи 57 ТК РФ по соглашению сторон при условии закрепления как общих, так и специальных </w:t>
      </w:r>
      <w:r w:rsidR="000B57BC" w:rsidRPr="00534B01">
        <w:rPr>
          <w:rFonts w:ascii="Times New Roman" w:eastAsia="Times New Roman" w:hAnsi="Times New Roman" w:cs="Times New Roman"/>
          <w:color w:val="000000"/>
          <w:sz w:val="27"/>
          <w:szCs w:val="27"/>
          <w:lang w:eastAsia="ru-RU"/>
        </w:rPr>
        <w:t>обязанностей работника</w:t>
      </w:r>
      <w:r w:rsidRPr="00534B01">
        <w:rPr>
          <w:rFonts w:ascii="Times New Roman" w:eastAsia="Times New Roman" w:hAnsi="Times New Roman" w:cs="Times New Roman"/>
          <w:color w:val="000000"/>
          <w:sz w:val="27"/>
          <w:szCs w:val="27"/>
          <w:lang w:eastAsia="ru-RU"/>
        </w:rPr>
        <w:t xml:space="preserve"> в связи с предупреждением и противодействием коррупции в трудовом договоре с работником организации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14:paraId="0838A32D" w14:textId="67C7C6A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закреплен в «Положении о порядке уведомления работодателя о фактах обращения в целях склонения  работников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В данном документе необходимо предусмотреть каналы и формы представления уведомлений, порядок их </w:t>
      </w:r>
      <w:r w:rsidRPr="00534B01">
        <w:rPr>
          <w:rFonts w:ascii="Times New Roman" w:eastAsia="Times New Roman" w:hAnsi="Times New Roman" w:cs="Times New Roman"/>
          <w:color w:val="000000"/>
          <w:sz w:val="27"/>
          <w:szCs w:val="27"/>
          <w:lang w:eastAsia="ru-RU"/>
        </w:rPr>
        <w:lastRenderedPageBreak/>
        <w:t>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w:t>
      </w:r>
    </w:p>
    <w:p w14:paraId="7FD8B299" w14:textId="77777777"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Установление перечня проводимых организацией антикоррупционных мероприятий и порядок их выполнения (применения)</w:t>
      </w:r>
    </w:p>
    <w:p w14:paraId="37489773" w14:textId="4B2537A6" w:rsidR="00534B01" w:rsidRPr="00534B01" w:rsidRDefault="00534B01" w:rsidP="005B496B">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В целях предупреждения и противодействия коррупции </w:t>
      </w:r>
      <w:r w:rsidR="00C85A73" w:rsidRPr="00F46C24">
        <w:rPr>
          <w:rFonts w:ascii="Times New Roman" w:hAnsi="Times New Roman" w:cs="Times New Roman"/>
          <w:sz w:val="28"/>
          <w:szCs w:val="28"/>
        </w:rPr>
        <w:t>МКУ "Управление</w:t>
      </w:r>
      <w:r w:rsidR="00C85A73">
        <w:rPr>
          <w:rFonts w:ascii="Times New Roman" w:hAnsi="Times New Roman" w:cs="Times New Roman"/>
          <w:sz w:val="28"/>
          <w:szCs w:val="28"/>
        </w:rPr>
        <w:t xml:space="preserve"> </w:t>
      </w:r>
      <w:r w:rsidR="00C85A73" w:rsidRPr="00F46C24">
        <w:rPr>
          <w:rFonts w:ascii="Times New Roman" w:hAnsi="Times New Roman" w:cs="Times New Roman"/>
          <w:sz w:val="28"/>
          <w:szCs w:val="28"/>
        </w:rPr>
        <w:t xml:space="preserve">ЦБФУ </w:t>
      </w:r>
      <w:proofErr w:type="gramStart"/>
      <w:r w:rsidR="00C85A73" w:rsidRPr="00F46C24">
        <w:rPr>
          <w:rFonts w:ascii="Times New Roman" w:hAnsi="Times New Roman" w:cs="Times New Roman"/>
          <w:sz w:val="28"/>
          <w:szCs w:val="28"/>
        </w:rPr>
        <w:t>Вознесенского</w:t>
      </w:r>
      <w:r w:rsidR="00C85A73">
        <w:rPr>
          <w:rFonts w:ascii="Times New Roman" w:hAnsi="Times New Roman" w:cs="Times New Roman"/>
          <w:sz w:val="28"/>
          <w:szCs w:val="28"/>
        </w:rPr>
        <w:t xml:space="preserve"> </w:t>
      </w:r>
      <w:r w:rsidR="00C85A73" w:rsidRPr="00F46C24">
        <w:rPr>
          <w:rFonts w:ascii="Times New Roman" w:hAnsi="Times New Roman" w:cs="Times New Roman"/>
          <w:sz w:val="28"/>
          <w:szCs w:val="28"/>
        </w:rPr>
        <w:t xml:space="preserve"> сельского</w:t>
      </w:r>
      <w:proofErr w:type="gramEnd"/>
      <w:r w:rsidR="00C85A73" w:rsidRPr="00F46C24">
        <w:rPr>
          <w:rFonts w:ascii="Times New Roman" w:hAnsi="Times New Roman" w:cs="Times New Roman"/>
          <w:sz w:val="28"/>
          <w:szCs w:val="28"/>
        </w:rPr>
        <w:t xml:space="preserve"> поселения"</w:t>
      </w:r>
      <w:r w:rsidR="000B57BC" w:rsidRPr="00534B01">
        <w:rPr>
          <w:rFonts w:ascii="Times New Roman" w:eastAsia="Times New Roman" w:hAnsi="Times New Roman" w:cs="Times New Roman"/>
          <w:color w:val="000000"/>
          <w:sz w:val="27"/>
          <w:szCs w:val="27"/>
          <w:lang w:eastAsia="ru-RU"/>
        </w:rPr>
        <w:t xml:space="preserve"> </w:t>
      </w:r>
      <w:r w:rsidRPr="00534B01">
        <w:rPr>
          <w:rFonts w:ascii="Times New Roman" w:eastAsia="Times New Roman" w:hAnsi="Times New Roman" w:cs="Times New Roman"/>
          <w:color w:val="000000"/>
          <w:sz w:val="27"/>
          <w:szCs w:val="27"/>
          <w:lang w:eastAsia="ru-RU"/>
        </w:rPr>
        <w:t>в антикоррупционную политику включает следующие мероприятия, которые планирует реализовать: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5"/>
        <w:gridCol w:w="5804"/>
      </w:tblGrid>
      <w:tr w:rsidR="00534B01" w:rsidRPr="00534B01" w14:paraId="7E6A7072" w14:textId="77777777" w:rsidTr="00534B01">
        <w:trPr>
          <w:trHeight w:val="345"/>
          <w:tblCellSpacing w:w="0" w:type="dxa"/>
        </w:trPr>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E6DC62" w14:textId="77777777" w:rsidR="00534B01" w:rsidRPr="00534B01" w:rsidRDefault="00534B01" w:rsidP="00534B01">
            <w:pPr>
              <w:spacing w:before="120" w:after="120" w:line="240" w:lineRule="auto"/>
              <w:jc w:val="center"/>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color w:val="000000"/>
                <w:sz w:val="27"/>
                <w:szCs w:val="27"/>
                <w:lang w:eastAsia="ru-RU"/>
              </w:rPr>
              <w:t>Направление</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191FE" w14:textId="77777777" w:rsidR="00534B01" w:rsidRPr="00534B01" w:rsidRDefault="00534B01" w:rsidP="00534B01">
            <w:pPr>
              <w:spacing w:before="120" w:after="120" w:line="240" w:lineRule="auto"/>
              <w:jc w:val="center"/>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b/>
                <w:bCs/>
                <w:color w:val="000000"/>
                <w:sz w:val="27"/>
                <w:szCs w:val="27"/>
                <w:lang w:eastAsia="ru-RU"/>
              </w:rPr>
              <w:t>Мероприятие</w:t>
            </w:r>
          </w:p>
        </w:tc>
      </w:tr>
      <w:tr w:rsidR="00534B01" w:rsidRPr="00534B01" w14:paraId="576BEE48" w14:textId="77777777" w:rsidTr="00534B01">
        <w:trPr>
          <w:trHeight w:val="585"/>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68C7F0" w14:textId="6DD4A781"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Нормативное обеспечение, закрепление стандартов поведения </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B2C36"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и принятие кодекса этики и служебного поведения работников организации</w:t>
            </w:r>
          </w:p>
        </w:tc>
      </w:tr>
      <w:tr w:rsidR="00534B01" w:rsidRPr="00534B01" w14:paraId="3482B91E"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A111C0"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2EB89"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и внедрение положения о конфликте интересов</w:t>
            </w:r>
          </w:p>
        </w:tc>
      </w:tr>
      <w:tr w:rsidR="00534B01" w:rsidRPr="00534B01" w14:paraId="49F98A5F"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047F47"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93964B"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и принятие правил, регламентирующих вопросы обмена деловыми подарками и знаками делового гостеприимства</w:t>
            </w:r>
          </w:p>
        </w:tc>
      </w:tr>
      <w:tr w:rsidR="00534B01" w:rsidRPr="00534B01" w14:paraId="56078809"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3E3129"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0B2C8"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в договоры, связанные с хозяйственной деятельностью организации, стандартной антикоррупционной оговорки</w:t>
            </w:r>
          </w:p>
        </w:tc>
      </w:tr>
      <w:tr w:rsidR="00534B01" w:rsidRPr="00534B01" w14:paraId="6A2B2161" w14:textId="77777777" w:rsidTr="00534B01">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A91E4"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BC2C1"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антикоррупционных положений в трудовые договора работников</w:t>
            </w:r>
          </w:p>
        </w:tc>
      </w:tr>
      <w:tr w:rsidR="00534B01" w:rsidRPr="00534B01" w14:paraId="177848A4" w14:textId="77777777" w:rsidTr="00534B01">
        <w:trPr>
          <w:trHeight w:val="450"/>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AC7A15"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Разработка и введение специальных антикоррупционных процедур</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4240F" w14:textId="77777777" w:rsidR="00534B01" w:rsidRPr="00534B01" w:rsidRDefault="00534B01" w:rsidP="00283B75">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процедуры информирования работниками работодателя о случаях склонения их к совершению коррупционных нарушений и порядк</w:t>
            </w:r>
            <w:r w:rsidR="00283B75">
              <w:rPr>
                <w:rFonts w:ascii="Times New Roman" w:eastAsia="Times New Roman" w:hAnsi="Times New Roman" w:cs="Times New Roman"/>
                <w:color w:val="000000"/>
                <w:sz w:val="27"/>
                <w:szCs w:val="27"/>
                <w:lang w:eastAsia="ru-RU"/>
              </w:rPr>
              <w:t xml:space="preserve">а рассмотрения таких сообщений </w:t>
            </w:r>
            <w:r w:rsidRPr="00534B01">
              <w:rPr>
                <w:rFonts w:ascii="Times New Roman" w:eastAsia="Times New Roman" w:hAnsi="Times New Roman" w:cs="Times New Roman"/>
                <w:color w:val="000000"/>
                <w:sz w:val="27"/>
                <w:szCs w:val="27"/>
                <w:lang w:eastAsia="ru-RU"/>
              </w:rPr>
              <w:t>(механизмов «обратной связи», телефона доверия и т. п.)</w:t>
            </w:r>
          </w:p>
        </w:tc>
      </w:tr>
      <w:tr w:rsidR="00534B01" w:rsidRPr="00534B01" w14:paraId="2EB44835"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877259"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AB811" w14:textId="77777777" w:rsidR="00534B01" w:rsidRPr="00534B01" w:rsidRDefault="00534B01" w:rsidP="00283B75">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w:t>
            </w:r>
            <w:r w:rsidR="00283B75">
              <w:rPr>
                <w:rFonts w:ascii="Times New Roman" w:eastAsia="Times New Roman" w:hAnsi="Times New Roman" w:cs="Times New Roman"/>
                <w:color w:val="000000"/>
                <w:sz w:val="27"/>
                <w:szCs w:val="27"/>
                <w:lang w:eastAsia="ru-RU"/>
              </w:rPr>
              <w:t xml:space="preserve">а рассмотрения таких сообщений  </w:t>
            </w:r>
            <w:r w:rsidRPr="00534B01">
              <w:rPr>
                <w:rFonts w:ascii="Times New Roman" w:eastAsia="Times New Roman" w:hAnsi="Times New Roman" w:cs="Times New Roman"/>
                <w:color w:val="000000"/>
                <w:sz w:val="27"/>
                <w:szCs w:val="27"/>
                <w:lang w:eastAsia="ru-RU"/>
              </w:rPr>
              <w:t>(механизмов «обратной связи», телефона доверия и т. п.)</w:t>
            </w:r>
          </w:p>
        </w:tc>
      </w:tr>
      <w:tr w:rsidR="00534B01" w:rsidRPr="00534B01" w14:paraId="0C429726"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42DF9C"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895305"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Введение процедуры информирования работниками работодателя о возникновении </w:t>
            </w:r>
            <w:r w:rsidRPr="00534B01">
              <w:rPr>
                <w:rFonts w:ascii="Times New Roman" w:eastAsia="Times New Roman" w:hAnsi="Times New Roman" w:cs="Times New Roman"/>
                <w:color w:val="000000"/>
                <w:sz w:val="27"/>
                <w:szCs w:val="27"/>
                <w:lang w:eastAsia="ru-RU"/>
              </w:rPr>
              <w:lastRenderedPageBreak/>
              <w:t>конфликта интересов и порядка урегулирования выявленного конфликта интересов</w:t>
            </w:r>
          </w:p>
        </w:tc>
      </w:tr>
      <w:tr w:rsidR="00534B01" w:rsidRPr="00534B01" w14:paraId="4309EACF"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AD4659"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70BCDB"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34B01" w:rsidRPr="00534B01" w14:paraId="75A41E99" w14:textId="77777777" w:rsidTr="00534B01">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81EB73"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329C55"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FF0000"/>
                <w:sz w:val="27"/>
                <w:szCs w:val="27"/>
                <w:lang w:eastAsia="ru-RU"/>
              </w:rPr>
              <w:t>Ежегодное заполнение декларации о конфликте интересов</w:t>
            </w:r>
          </w:p>
        </w:tc>
      </w:tr>
      <w:tr w:rsidR="00534B01" w:rsidRPr="00534B01" w14:paraId="5E7B4775"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36DCDA"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3680B"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34B01" w:rsidRPr="00534B01" w14:paraId="2B9941C4" w14:textId="77777777" w:rsidTr="00534B01">
        <w:trPr>
          <w:trHeight w:val="450"/>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714F10"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Обучение и информирование работников</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2E072"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534B01" w:rsidRPr="00534B01" w14:paraId="03012B60"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7CD991"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34F98"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Проведение обучающих мероприятий по вопросам профилактики и противодействия коррупции</w:t>
            </w:r>
          </w:p>
        </w:tc>
      </w:tr>
      <w:tr w:rsidR="00534B01" w:rsidRPr="00534B01" w14:paraId="6C5E90CB"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E9BB58"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C50506"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34B01" w:rsidRPr="00534B01" w14:paraId="0E8EE7F7" w14:textId="77777777" w:rsidTr="00534B01">
        <w:trPr>
          <w:trHeight w:val="450"/>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E59EE1"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CDD34"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Осуществление регулярного контроля соблюдения внутренних процедур</w:t>
            </w:r>
          </w:p>
        </w:tc>
      </w:tr>
      <w:tr w:rsidR="00534B01" w:rsidRPr="00534B01" w14:paraId="3E4FD513"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65B192"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59E26A"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534B01" w:rsidRPr="00534B01" w14:paraId="0C7B9FE5" w14:textId="77777777" w:rsidTr="00534B01">
        <w:trPr>
          <w:trHeight w:val="450"/>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AE0835"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Привлечение экспертов</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D859D"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Периодическое проведение внешнего аудита</w:t>
            </w:r>
          </w:p>
        </w:tc>
      </w:tr>
      <w:tr w:rsidR="00534B01" w:rsidRPr="00534B01" w14:paraId="3BA38463"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B1CF15"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24FFE"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534B01" w:rsidRPr="00534B01" w14:paraId="6DA59240" w14:textId="77777777" w:rsidTr="00534B01">
        <w:trPr>
          <w:trHeight w:val="450"/>
          <w:tblCellSpacing w:w="0" w:type="dxa"/>
        </w:trPr>
        <w:tc>
          <w:tcPr>
            <w:tcW w:w="35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1A9DE3"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Оценка результатов проводимой </w:t>
            </w:r>
            <w:r w:rsidRPr="00AC10C3">
              <w:rPr>
                <w:rFonts w:ascii="Times New Roman" w:eastAsia="Times New Roman" w:hAnsi="Times New Roman" w:cs="Times New Roman"/>
                <w:color w:val="000000"/>
                <w:sz w:val="24"/>
                <w:szCs w:val="24"/>
                <w:lang w:eastAsia="ru-RU"/>
              </w:rPr>
              <w:lastRenderedPageBreak/>
              <w:t>антикоррупционной работы и распространение отчетных материалов</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7D1BA" w14:textId="77777777" w:rsidR="00534B01" w:rsidRPr="00534B01" w:rsidRDefault="00534B01" w:rsidP="00534B01">
            <w:pPr>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Проведение регулярной оценки результатов работы по противодействию коррупции</w:t>
            </w:r>
          </w:p>
        </w:tc>
      </w:tr>
      <w:tr w:rsidR="00534B01" w:rsidRPr="00534B01" w14:paraId="01C91CFB" w14:textId="77777777" w:rsidTr="00534B01">
        <w:trPr>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E89E9C" w14:textId="77777777" w:rsidR="00534B01" w:rsidRPr="00534B01" w:rsidRDefault="00534B01" w:rsidP="00534B01">
            <w:pPr>
              <w:spacing w:after="0" w:line="240" w:lineRule="auto"/>
              <w:rPr>
                <w:rFonts w:ascii="Times New Roman" w:eastAsia="Times New Roman" w:hAnsi="Times New Roman" w:cs="Times New Roman"/>
                <w:color w:val="000000"/>
                <w:sz w:val="27"/>
                <w:szCs w:val="27"/>
                <w:lang w:eastAsia="ru-RU"/>
              </w:rPr>
            </w:pP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1975CE" w14:textId="77777777" w:rsidR="00534B01" w:rsidRPr="00AC10C3" w:rsidRDefault="00534B01" w:rsidP="00534B01">
            <w:pPr>
              <w:spacing w:before="120" w:after="120" w:line="240" w:lineRule="auto"/>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r w:rsidR="005736CE" w:rsidRPr="00534B01" w14:paraId="3E1D6162" w14:textId="77777777" w:rsidTr="00534B01">
        <w:trPr>
          <w:trHeight w:val="45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EC1B57" w14:textId="0982B380" w:rsidR="005736CE" w:rsidRPr="00AC10C3" w:rsidRDefault="008C2422" w:rsidP="00534B01">
            <w:pPr>
              <w:spacing w:after="0" w:line="240" w:lineRule="auto"/>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При осуществлении закупок</w:t>
            </w:r>
          </w:p>
        </w:tc>
        <w:tc>
          <w:tcPr>
            <w:tcW w:w="5820" w:type="dxa"/>
            <w:tcBorders>
              <w:top w:val="outset" w:sz="6" w:space="0" w:color="auto"/>
              <w:left w:val="outset" w:sz="6" w:space="0" w:color="auto"/>
              <w:bottom w:val="outset" w:sz="6" w:space="0" w:color="auto"/>
              <w:right w:val="outset" w:sz="6" w:space="0" w:color="auto"/>
            </w:tcBorders>
            <w:shd w:val="clear" w:color="auto" w:fill="FFFFFF"/>
            <w:vAlign w:val="center"/>
          </w:tcPr>
          <w:p w14:paraId="7AE1A900" w14:textId="697D2CD1" w:rsidR="005736CE" w:rsidRPr="00AC10C3" w:rsidRDefault="008C2422" w:rsidP="00534B01">
            <w:pPr>
              <w:spacing w:before="120" w:after="120" w:line="240" w:lineRule="auto"/>
              <w:rPr>
                <w:rFonts w:ascii="Times New Roman" w:eastAsia="Times New Roman" w:hAnsi="Times New Roman" w:cs="Times New Roman"/>
                <w:color w:val="000000"/>
                <w:sz w:val="24"/>
                <w:szCs w:val="24"/>
                <w:lang w:eastAsia="ru-RU"/>
              </w:rPr>
            </w:pPr>
            <w:r w:rsidRPr="00AC10C3">
              <w:rPr>
                <w:rFonts w:ascii="Times New Roman CYR" w:eastAsia="Times New Roman" w:hAnsi="Times New Roman CYR" w:cs="Times New Roman CYR"/>
                <w:sz w:val="24"/>
                <w:szCs w:val="24"/>
                <w:lang w:eastAsia="ru-RU"/>
              </w:rPr>
              <w:t>Составить базу типовых ситуаций, содержащих факты наличия личной заинтересованности и карту коррупционных рисков; обучить сотрудников антикоррупционной политике; определить круг работников и участников закупок, в отношении которых проводится анализ; организовать ежегодную добровольную оценку знаний сотрудников по вопросам соблюдения требований к урегулированию конфликта интересов; организовать ежегодный сбор декларации о возможной личной заинтересованности; сформировать профиль работника, участвующего в закупочной деятельности, участника закупок, поставщика (подрядчика, исполнителя)</w:t>
            </w:r>
          </w:p>
        </w:tc>
      </w:tr>
    </w:tbl>
    <w:p w14:paraId="3A222296" w14:textId="45E12188" w:rsidR="00534B01" w:rsidRPr="00AC10C3" w:rsidRDefault="00534B01" w:rsidP="00AC10C3">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534B01">
        <w:rPr>
          <w:rFonts w:ascii="Times New Roman" w:eastAsia="Times New Roman" w:hAnsi="Times New Roman" w:cs="Times New Roman"/>
          <w:color w:val="000000"/>
          <w:sz w:val="27"/>
          <w:szCs w:val="27"/>
          <w:lang w:eastAsia="ru-RU"/>
        </w:rPr>
        <w:t> </w:t>
      </w:r>
      <w:r w:rsidRPr="00AC10C3">
        <w:rPr>
          <w:rFonts w:ascii="Times New Roman" w:eastAsia="Times New Roman" w:hAnsi="Times New Roman" w:cs="Times New Roman"/>
          <w:color w:val="000000"/>
          <w:sz w:val="24"/>
          <w:szCs w:val="24"/>
          <w:lang w:eastAsia="ru-RU"/>
        </w:rPr>
        <w:t xml:space="preserve">В качестве составной части или приложения к антикоррупционной политике </w:t>
      </w:r>
      <w:r w:rsidR="00C85A73" w:rsidRPr="00AC10C3">
        <w:rPr>
          <w:rFonts w:ascii="Times New Roman" w:hAnsi="Times New Roman" w:cs="Times New Roman"/>
          <w:sz w:val="24"/>
          <w:szCs w:val="24"/>
        </w:rPr>
        <w:t xml:space="preserve">МКУ "Управление ЦБФУ </w:t>
      </w:r>
      <w:proofErr w:type="gramStart"/>
      <w:r w:rsidR="00C85A73" w:rsidRPr="00AC10C3">
        <w:rPr>
          <w:rFonts w:ascii="Times New Roman" w:hAnsi="Times New Roman" w:cs="Times New Roman"/>
          <w:sz w:val="24"/>
          <w:szCs w:val="24"/>
        </w:rPr>
        <w:t>Вознесенского  сельского</w:t>
      </w:r>
      <w:proofErr w:type="gramEnd"/>
      <w:r w:rsidR="00C85A73" w:rsidRPr="00AC10C3">
        <w:rPr>
          <w:rFonts w:ascii="Times New Roman" w:hAnsi="Times New Roman" w:cs="Times New Roman"/>
          <w:sz w:val="24"/>
          <w:szCs w:val="24"/>
        </w:rPr>
        <w:t xml:space="preserve"> поселения" </w:t>
      </w:r>
      <w:r w:rsidRPr="00AC10C3">
        <w:rPr>
          <w:rFonts w:ascii="Times New Roman" w:eastAsia="Times New Roman" w:hAnsi="Times New Roman" w:cs="Times New Roman"/>
          <w:color w:val="000000"/>
          <w:sz w:val="24"/>
          <w:szCs w:val="24"/>
          <w:lang w:eastAsia="ru-RU"/>
        </w:rPr>
        <w:t xml:space="preserve">ежегодно предполагается разрабатывать план реализации антикоррупционных мероприятий, с указанием для каждого </w:t>
      </w:r>
      <w:r w:rsidR="000B0E69" w:rsidRPr="00AC10C3">
        <w:rPr>
          <w:rFonts w:ascii="Times New Roman" w:eastAsia="Times New Roman" w:hAnsi="Times New Roman" w:cs="Times New Roman"/>
          <w:color w:val="000000"/>
          <w:sz w:val="24"/>
          <w:szCs w:val="24"/>
          <w:lang w:eastAsia="ru-RU"/>
        </w:rPr>
        <w:t>мероприятия сроков</w:t>
      </w:r>
      <w:r w:rsidRPr="00AC10C3">
        <w:rPr>
          <w:rFonts w:ascii="Times New Roman" w:eastAsia="Times New Roman" w:hAnsi="Times New Roman" w:cs="Times New Roman"/>
          <w:color w:val="000000"/>
          <w:sz w:val="24"/>
          <w:szCs w:val="24"/>
          <w:lang w:eastAsia="ru-RU"/>
        </w:rPr>
        <w:t xml:space="preserve"> его проведения и ответственного исполнителя.</w:t>
      </w:r>
    </w:p>
    <w:p w14:paraId="4A959D52" w14:textId="734A6EE4" w:rsidR="00534B01" w:rsidRPr="00AC10C3" w:rsidRDefault="00534B01" w:rsidP="00C427C1">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4E83"/>
          <w:sz w:val="32"/>
          <w:szCs w:val="32"/>
          <w:lang w:eastAsia="ru-RU"/>
        </w:rPr>
      </w:pPr>
      <w:bookmarkStart w:id="9" w:name="_Toc369706632"/>
      <w:r w:rsidRPr="00AC10C3">
        <w:rPr>
          <w:rFonts w:ascii="Times New Roman" w:eastAsia="Times New Roman" w:hAnsi="Times New Roman" w:cs="Times New Roman"/>
          <w:color w:val="004E83"/>
          <w:sz w:val="32"/>
          <w:szCs w:val="32"/>
          <w:lang w:eastAsia="ru-RU"/>
        </w:rPr>
        <w:t>2. Определение должностных лиц, ответственных за противодействие коррупции</w:t>
      </w:r>
      <w:bookmarkEnd w:id="9"/>
    </w:p>
    <w:p w14:paraId="590A496E" w14:textId="06482C1E" w:rsidR="00534B01" w:rsidRPr="00AC10C3" w:rsidRDefault="00534B01" w:rsidP="00C427C1">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534B01">
        <w:rPr>
          <w:rFonts w:ascii="Times New Roman" w:eastAsia="Times New Roman" w:hAnsi="Times New Roman" w:cs="Times New Roman"/>
          <w:color w:val="000000"/>
          <w:sz w:val="27"/>
          <w:szCs w:val="27"/>
          <w:lang w:eastAsia="ru-RU"/>
        </w:rPr>
        <w:t> </w:t>
      </w:r>
      <w:r w:rsidRPr="00AC10C3">
        <w:rPr>
          <w:rFonts w:ascii="Times New Roman" w:eastAsia="Times New Roman" w:hAnsi="Times New Roman" w:cs="Times New Roman"/>
          <w:color w:val="000000"/>
          <w:sz w:val="24"/>
          <w:szCs w:val="24"/>
          <w:lang w:eastAsia="ru-RU"/>
        </w:rPr>
        <w:t>Исходя из собственных потребностей, специфики деятельности, штатной численности работников и материальных ресурсов, должностными лицами, ответственными за противодействие кор</w:t>
      </w:r>
      <w:r w:rsidR="00283B75" w:rsidRPr="00AC10C3">
        <w:rPr>
          <w:rFonts w:ascii="Times New Roman" w:eastAsia="Times New Roman" w:hAnsi="Times New Roman" w:cs="Times New Roman"/>
          <w:color w:val="000000"/>
          <w:sz w:val="24"/>
          <w:szCs w:val="24"/>
          <w:lang w:eastAsia="ru-RU"/>
        </w:rPr>
        <w:t>рупции,</w:t>
      </w:r>
      <w:r w:rsidR="00284733" w:rsidRPr="00AC10C3">
        <w:rPr>
          <w:rFonts w:ascii="Times New Roman" w:eastAsia="Times New Roman" w:hAnsi="Times New Roman" w:cs="Times New Roman"/>
          <w:color w:val="000000"/>
          <w:sz w:val="24"/>
          <w:szCs w:val="24"/>
          <w:lang w:eastAsia="ru-RU"/>
        </w:rPr>
        <w:t xml:space="preserve"> в том числе при осуществлении закупок для нужд учреждения,</w:t>
      </w:r>
      <w:r w:rsidR="00283B75" w:rsidRPr="00AC10C3">
        <w:rPr>
          <w:rFonts w:ascii="Times New Roman" w:eastAsia="Times New Roman" w:hAnsi="Times New Roman" w:cs="Times New Roman"/>
          <w:color w:val="000000"/>
          <w:sz w:val="24"/>
          <w:szCs w:val="24"/>
          <w:lang w:eastAsia="ru-RU"/>
        </w:rPr>
        <w:t xml:space="preserve"> </w:t>
      </w:r>
      <w:r w:rsidR="00283B75" w:rsidRPr="00AC10C3">
        <w:rPr>
          <w:rFonts w:ascii="Times New Roman" w:eastAsia="Times New Roman" w:hAnsi="Times New Roman" w:cs="Times New Roman"/>
          <w:sz w:val="24"/>
          <w:szCs w:val="24"/>
          <w:lang w:eastAsia="ru-RU"/>
        </w:rPr>
        <w:t xml:space="preserve">определяется </w:t>
      </w:r>
      <w:r w:rsidR="00DE09AA" w:rsidRPr="00AC10C3">
        <w:rPr>
          <w:rFonts w:ascii="Times New Roman" w:eastAsia="Times New Roman" w:hAnsi="Times New Roman" w:cs="Times New Roman"/>
          <w:sz w:val="24"/>
          <w:szCs w:val="24"/>
          <w:lang w:eastAsia="ru-RU"/>
        </w:rPr>
        <w:t>директор</w:t>
      </w:r>
      <w:r w:rsidRPr="00AC10C3">
        <w:rPr>
          <w:rFonts w:ascii="Times New Roman" w:eastAsia="Times New Roman" w:hAnsi="Times New Roman" w:cs="Times New Roman"/>
          <w:sz w:val="24"/>
          <w:szCs w:val="24"/>
          <w:lang w:eastAsia="ru-RU"/>
        </w:rPr>
        <w:t xml:space="preserve"> </w:t>
      </w:r>
      <w:r w:rsidR="00C85A73" w:rsidRPr="00AC10C3">
        <w:rPr>
          <w:rFonts w:ascii="Times New Roman" w:hAnsi="Times New Roman" w:cs="Times New Roman"/>
          <w:sz w:val="24"/>
          <w:szCs w:val="24"/>
        </w:rPr>
        <w:t xml:space="preserve">МКУ "Управление ЦБФУ </w:t>
      </w:r>
      <w:proofErr w:type="gramStart"/>
      <w:r w:rsidR="00C85A73" w:rsidRPr="00AC10C3">
        <w:rPr>
          <w:rFonts w:ascii="Times New Roman" w:hAnsi="Times New Roman" w:cs="Times New Roman"/>
          <w:sz w:val="24"/>
          <w:szCs w:val="24"/>
        </w:rPr>
        <w:t>Вознесенского  сельского</w:t>
      </w:r>
      <w:proofErr w:type="gramEnd"/>
      <w:r w:rsidR="00C85A73" w:rsidRPr="00AC10C3">
        <w:rPr>
          <w:rFonts w:ascii="Times New Roman" w:hAnsi="Times New Roman" w:cs="Times New Roman"/>
          <w:sz w:val="24"/>
          <w:szCs w:val="24"/>
        </w:rPr>
        <w:t xml:space="preserve"> поселения".</w:t>
      </w:r>
    </w:p>
    <w:p w14:paraId="7AAFED3B" w14:textId="77777777" w:rsidR="00534B01" w:rsidRPr="00AC10C3" w:rsidRDefault="00534B01" w:rsidP="00C427C1">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Задачи, функции и полномочия должностных лиц</w:t>
      </w:r>
      <w:r w:rsidR="00283B75" w:rsidRPr="00AC10C3">
        <w:rPr>
          <w:rFonts w:ascii="Times New Roman" w:eastAsia="Times New Roman" w:hAnsi="Times New Roman" w:cs="Times New Roman"/>
          <w:color w:val="000000"/>
          <w:sz w:val="24"/>
          <w:szCs w:val="24"/>
          <w:lang w:eastAsia="ru-RU"/>
        </w:rPr>
        <w:t>а</w:t>
      </w:r>
      <w:r w:rsidRPr="00AC10C3">
        <w:rPr>
          <w:rFonts w:ascii="Times New Roman" w:eastAsia="Times New Roman" w:hAnsi="Times New Roman" w:cs="Times New Roman"/>
          <w:color w:val="000000"/>
          <w:sz w:val="24"/>
          <w:szCs w:val="24"/>
          <w:lang w:eastAsia="ru-RU"/>
        </w:rPr>
        <w:t xml:space="preserve">, ответственных за </w:t>
      </w:r>
      <w:r w:rsidR="00A8621F" w:rsidRPr="00AC10C3">
        <w:rPr>
          <w:rFonts w:ascii="Times New Roman" w:eastAsia="Times New Roman" w:hAnsi="Times New Roman" w:cs="Times New Roman"/>
          <w:color w:val="000000"/>
          <w:sz w:val="24"/>
          <w:szCs w:val="24"/>
          <w:lang w:eastAsia="ru-RU"/>
        </w:rPr>
        <w:t>противодействие коррупции</w:t>
      </w:r>
      <w:r w:rsidRPr="00AC10C3">
        <w:rPr>
          <w:rFonts w:ascii="Times New Roman" w:eastAsia="Times New Roman" w:hAnsi="Times New Roman" w:cs="Times New Roman"/>
          <w:color w:val="000000"/>
          <w:sz w:val="24"/>
          <w:szCs w:val="24"/>
          <w:lang w:eastAsia="ru-RU"/>
        </w:rPr>
        <w:t>, определены в «Положении о должностных лицах, ответственных за противодействие коррупции».</w:t>
      </w:r>
    </w:p>
    <w:p w14:paraId="4A2CDC54" w14:textId="7D9C6137" w:rsidR="00534B01" w:rsidRPr="00AC10C3" w:rsidRDefault="00A8621F" w:rsidP="00C427C1">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Указанное должностное лицо непосредственно подчиняется руководителю</w:t>
      </w:r>
      <w:r w:rsidR="00534B01" w:rsidRPr="00AC10C3">
        <w:rPr>
          <w:rFonts w:ascii="Times New Roman" w:eastAsia="Times New Roman" w:hAnsi="Times New Roman" w:cs="Times New Roman"/>
          <w:color w:val="000000"/>
          <w:sz w:val="24"/>
          <w:szCs w:val="24"/>
          <w:lang w:eastAsia="ru-RU"/>
        </w:rPr>
        <w:t xml:space="preserve"> </w:t>
      </w:r>
      <w:r w:rsidR="00C85A73" w:rsidRPr="00AC10C3">
        <w:rPr>
          <w:rFonts w:ascii="Times New Roman" w:hAnsi="Times New Roman" w:cs="Times New Roman"/>
          <w:sz w:val="24"/>
          <w:szCs w:val="24"/>
        </w:rPr>
        <w:t xml:space="preserve">МКУ "Управление ЦБФУ </w:t>
      </w:r>
      <w:proofErr w:type="gramStart"/>
      <w:r w:rsidR="00C85A73" w:rsidRPr="00AC10C3">
        <w:rPr>
          <w:rFonts w:ascii="Times New Roman" w:hAnsi="Times New Roman" w:cs="Times New Roman"/>
          <w:sz w:val="24"/>
          <w:szCs w:val="24"/>
        </w:rPr>
        <w:t>Вознесенского  сельского</w:t>
      </w:r>
      <w:proofErr w:type="gramEnd"/>
      <w:r w:rsidR="00C85A73" w:rsidRPr="00AC10C3">
        <w:rPr>
          <w:rFonts w:ascii="Times New Roman" w:hAnsi="Times New Roman" w:cs="Times New Roman"/>
          <w:sz w:val="24"/>
          <w:szCs w:val="24"/>
        </w:rPr>
        <w:t xml:space="preserve"> поселения"</w:t>
      </w:r>
      <w:r w:rsidRPr="00AC10C3">
        <w:rPr>
          <w:rFonts w:ascii="Times New Roman" w:eastAsia="Times New Roman" w:hAnsi="Times New Roman" w:cs="Times New Roman"/>
          <w:color w:val="000000"/>
          <w:sz w:val="24"/>
          <w:szCs w:val="24"/>
          <w:lang w:eastAsia="ru-RU"/>
        </w:rPr>
        <w:t xml:space="preserve"> </w:t>
      </w:r>
      <w:r w:rsidR="00534B01" w:rsidRPr="00AC10C3">
        <w:rPr>
          <w:rFonts w:ascii="Times New Roman" w:eastAsia="Times New Roman" w:hAnsi="Times New Roman" w:cs="Times New Roman"/>
          <w:color w:val="000000"/>
          <w:sz w:val="24"/>
          <w:szCs w:val="24"/>
          <w:lang w:eastAsia="ru-RU"/>
        </w:rPr>
        <w:t>и наделяются полномочиями, достаточными для проведения антикоррупционных мероприятий в отношении работников.</w:t>
      </w:r>
    </w:p>
    <w:p w14:paraId="360D71EF" w14:textId="77777777" w:rsidR="00534B01" w:rsidRPr="00AC10C3" w:rsidRDefault="00534B01" w:rsidP="00C427C1">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В число обязанностей должностных лиц, ответственных за противодействие коррупции, внесенных в их трудовые договоры и должностные инструкции, включаются следующие:</w:t>
      </w:r>
    </w:p>
    <w:p w14:paraId="3CD8BB7C"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619D5FD5"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14:paraId="6D725BC6"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организация проведения оценки коррупционных рисков;</w:t>
      </w:r>
    </w:p>
    <w:p w14:paraId="57379C43"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w:t>
      </w:r>
      <w:r w:rsidRPr="00AC10C3">
        <w:rPr>
          <w:rFonts w:ascii="Times New Roman" w:eastAsia="Times New Roman" w:hAnsi="Times New Roman" w:cs="Times New Roman"/>
          <w:color w:val="000000"/>
          <w:sz w:val="24"/>
          <w:szCs w:val="24"/>
          <w:lang w:eastAsia="ru-RU"/>
        </w:rPr>
        <w:lastRenderedPageBreak/>
        <w:t>также о случаях совершения коррупционных правонарушений работниками, контрагентами организации или иными лицами;</w:t>
      </w:r>
    </w:p>
    <w:p w14:paraId="0B728E62"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организация заполнения и рассмотрения деклараций о конфликте интересов;</w:t>
      </w:r>
    </w:p>
    <w:p w14:paraId="44CD097D"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08F1C99E"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3ED077A2"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E8A5565" w14:textId="77777777" w:rsidR="00534B01" w:rsidRPr="00AC10C3" w:rsidRDefault="00534B01" w:rsidP="00C427C1">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C10C3">
        <w:rPr>
          <w:rFonts w:ascii="Times New Roman" w:eastAsia="Times New Roman" w:hAnsi="Times New Roman" w:cs="Times New Roman"/>
          <w:color w:val="000000"/>
          <w:sz w:val="24"/>
          <w:szCs w:val="24"/>
          <w:lang w:eastAsia="ru-RU"/>
        </w:rPr>
        <w:t>проведение оценки результатов антикоррупционной работы и подготовка соответствующих отчетных материалов руководству организации.</w:t>
      </w:r>
    </w:p>
    <w:p w14:paraId="651C7907" w14:textId="6E647C84" w:rsidR="00534B01" w:rsidRPr="00534B01" w:rsidRDefault="00534B01" w:rsidP="00FD37F8">
      <w:pPr>
        <w:shd w:val="clear" w:color="auto" w:fill="FFFFFF"/>
        <w:spacing w:before="120" w:after="120" w:line="240" w:lineRule="auto"/>
        <w:ind w:left="1080"/>
        <w:jc w:val="center"/>
        <w:rPr>
          <w:rFonts w:ascii="Times New Roman" w:eastAsia="Times New Roman" w:hAnsi="Times New Roman" w:cs="Times New Roman"/>
          <w:color w:val="004E83"/>
          <w:sz w:val="36"/>
          <w:szCs w:val="36"/>
          <w:lang w:eastAsia="ru-RU"/>
        </w:rPr>
      </w:pPr>
      <w:bookmarkStart w:id="10" w:name="_Toc369706633"/>
      <w:r w:rsidRPr="00534B01">
        <w:rPr>
          <w:rFonts w:ascii="Times New Roman" w:eastAsia="Times New Roman" w:hAnsi="Times New Roman" w:cs="Times New Roman"/>
          <w:color w:val="004E83"/>
          <w:sz w:val="36"/>
          <w:szCs w:val="36"/>
          <w:lang w:eastAsia="ru-RU"/>
        </w:rPr>
        <w:t>3. Оценка коррупционных рисков</w:t>
      </w:r>
      <w:bookmarkEnd w:id="10"/>
    </w:p>
    <w:p w14:paraId="34099614" w14:textId="004D08B3" w:rsidR="00534B01" w:rsidRPr="00534B01" w:rsidRDefault="00534B01" w:rsidP="00FD37F8">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 Целью оценки коррупционных рисков является определение конкретных бизнес-процессов и деловых операций в деятельности </w:t>
      </w:r>
      <w:r w:rsidR="00004F9A" w:rsidRPr="00F46C24">
        <w:rPr>
          <w:rFonts w:ascii="Times New Roman" w:hAnsi="Times New Roman" w:cs="Times New Roman"/>
          <w:sz w:val="28"/>
          <w:szCs w:val="28"/>
        </w:rPr>
        <w:t>МКУ "Управление</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ЦБФУ </w:t>
      </w:r>
      <w:proofErr w:type="gramStart"/>
      <w:r w:rsidR="00004F9A" w:rsidRPr="00F46C24">
        <w:rPr>
          <w:rFonts w:ascii="Times New Roman" w:hAnsi="Times New Roman" w:cs="Times New Roman"/>
          <w:sz w:val="28"/>
          <w:szCs w:val="28"/>
        </w:rPr>
        <w:t>Вознесенского</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 сельского</w:t>
      </w:r>
      <w:proofErr w:type="gramEnd"/>
      <w:r w:rsidR="00004F9A" w:rsidRPr="00F46C24">
        <w:rPr>
          <w:rFonts w:ascii="Times New Roman" w:hAnsi="Times New Roman" w:cs="Times New Roman"/>
          <w:sz w:val="28"/>
          <w:szCs w:val="28"/>
        </w:rPr>
        <w:t xml:space="preserve"> поселения"</w:t>
      </w:r>
      <w:r w:rsidRPr="00534B01">
        <w:rPr>
          <w:rFonts w:ascii="Times New Roman" w:eastAsia="Times New Roman" w:hAnsi="Times New Roman" w:cs="Times New Roman"/>
          <w:color w:val="000000"/>
          <w:sz w:val="27"/>
          <w:szCs w:val="27"/>
          <w:lang w:eastAsia="ru-RU"/>
        </w:rPr>
        <w:t>,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6ECF499D"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21480FC3"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Оценку коррупционных рисков возможно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64916BE7"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представить деятельность организации в виде отдельных бизнес-процессов, в каждом из которых выделить составные элементы (подпроцессы);</w:t>
      </w:r>
    </w:p>
    <w:p w14:paraId="39E5625F"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2FFBAE1B"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6553023F"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3C8A0CD2"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должности в организации, которые являются «ключевыми» для совершения коррупционного правонарушения – участие каких </w:t>
      </w:r>
      <w:r w:rsidRPr="00534B01">
        <w:rPr>
          <w:rFonts w:ascii="Times New Roman" w:eastAsia="Times New Roman" w:hAnsi="Times New Roman" w:cs="Times New Roman"/>
          <w:color w:val="000000"/>
          <w:sz w:val="27"/>
          <w:szCs w:val="27"/>
          <w:lang w:eastAsia="ru-RU"/>
        </w:rPr>
        <w:lastRenderedPageBreak/>
        <w:t>должностных лиц организации необходимо, чтобы совершение коррупционного правонарушения стало возможным;</w:t>
      </w:r>
    </w:p>
    <w:p w14:paraId="171A9747"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вероятные формы осуществления коррупционных платежей.</w:t>
      </w:r>
    </w:p>
    <w:p w14:paraId="722A411A"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5A107921"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4503DC67" w14:textId="77777777" w:rsidR="00534B01" w:rsidRPr="00534B01" w:rsidRDefault="00534B01" w:rsidP="00C427C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Разработать комплекс мер по устранению или минимизации коррупционных рисков. Такие меры предполагается разработать для каждой «критической точки». В зависимости от специфики конкретного бизнес-процесса такие меры могут включать:</w:t>
      </w:r>
    </w:p>
    <w:p w14:paraId="402B2719"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детальную регламентацию способа и сроков совершения действий работником в «критической точке»;</w:t>
      </w:r>
    </w:p>
    <w:p w14:paraId="5287AF17"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реинжиниринг функций, в том числе их перераспределение между структурными подразделениями внутри организации;</w:t>
      </w:r>
    </w:p>
    <w:p w14:paraId="3A54EA5C"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66AF9F90"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установление дополнительных форм отчетности работников о результатах принятых решений;</w:t>
      </w:r>
    </w:p>
    <w:p w14:paraId="7A8956D6" w14:textId="77777777" w:rsidR="00534B01" w:rsidRPr="00534B01" w:rsidRDefault="00534B01" w:rsidP="00C427C1">
      <w:pPr>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введение ограничений, затрудняющих осуществление коррупционных платежей и т.д.</w:t>
      </w:r>
    </w:p>
    <w:p w14:paraId="7048FE92" w14:textId="183B1F02" w:rsidR="00534B01" w:rsidRPr="00534B01" w:rsidRDefault="00534B01" w:rsidP="00FD37F8">
      <w:pPr>
        <w:shd w:val="clear" w:color="auto" w:fill="FFFFFF"/>
        <w:spacing w:before="120" w:after="120" w:line="240" w:lineRule="auto"/>
        <w:ind w:firstLine="426"/>
        <w:jc w:val="center"/>
        <w:rPr>
          <w:rFonts w:ascii="Times New Roman" w:eastAsia="Times New Roman" w:hAnsi="Times New Roman" w:cs="Times New Roman"/>
          <w:color w:val="004E83"/>
          <w:sz w:val="36"/>
          <w:szCs w:val="36"/>
          <w:lang w:eastAsia="ru-RU"/>
        </w:rPr>
      </w:pPr>
      <w:bookmarkStart w:id="11" w:name="_Toc369706634"/>
      <w:r w:rsidRPr="00534B01">
        <w:rPr>
          <w:rFonts w:ascii="Times New Roman" w:eastAsia="Times New Roman" w:hAnsi="Times New Roman" w:cs="Times New Roman"/>
          <w:color w:val="004E83"/>
          <w:sz w:val="36"/>
          <w:szCs w:val="36"/>
          <w:lang w:eastAsia="ru-RU"/>
        </w:rPr>
        <w:t>4. Выявление и урегулирование конфликта интересов</w:t>
      </w:r>
      <w:bookmarkEnd w:id="11"/>
    </w:p>
    <w:p w14:paraId="31C9CC1D" w14:textId="7DCABC02" w:rsidR="00534B01" w:rsidRPr="00534B01" w:rsidRDefault="00534B01" w:rsidP="00FD37F8">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 Своевременное выявление конфликта интересов в деятельности работников </w:t>
      </w:r>
      <w:r w:rsidR="00004F9A" w:rsidRPr="00F46C24">
        <w:rPr>
          <w:rFonts w:ascii="Times New Roman" w:hAnsi="Times New Roman" w:cs="Times New Roman"/>
          <w:sz w:val="28"/>
          <w:szCs w:val="28"/>
        </w:rPr>
        <w:t>МКУ "Управление</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ЦБФУ </w:t>
      </w:r>
      <w:proofErr w:type="gramStart"/>
      <w:r w:rsidR="00004F9A" w:rsidRPr="00F46C24">
        <w:rPr>
          <w:rFonts w:ascii="Times New Roman" w:hAnsi="Times New Roman" w:cs="Times New Roman"/>
          <w:sz w:val="28"/>
          <w:szCs w:val="28"/>
        </w:rPr>
        <w:t>Вознесенского</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 сельского</w:t>
      </w:r>
      <w:proofErr w:type="gramEnd"/>
      <w:r w:rsidR="00004F9A" w:rsidRPr="00F46C24">
        <w:rPr>
          <w:rFonts w:ascii="Times New Roman" w:hAnsi="Times New Roman" w:cs="Times New Roman"/>
          <w:sz w:val="28"/>
          <w:szCs w:val="28"/>
        </w:rPr>
        <w:t xml:space="preserve"> поселения"</w:t>
      </w:r>
      <w:r w:rsidR="00004F9A">
        <w:rPr>
          <w:rFonts w:ascii="Times New Roman" w:hAnsi="Times New Roman" w:cs="Times New Roman"/>
          <w:sz w:val="28"/>
          <w:szCs w:val="28"/>
        </w:rPr>
        <w:t xml:space="preserve"> </w:t>
      </w:r>
      <w:r w:rsidRPr="00534B01">
        <w:rPr>
          <w:rFonts w:ascii="Times New Roman" w:eastAsia="Times New Roman" w:hAnsi="Times New Roman" w:cs="Times New Roman"/>
          <w:color w:val="000000"/>
          <w:sz w:val="27"/>
          <w:szCs w:val="27"/>
          <w:lang w:eastAsia="ru-RU"/>
        </w:rPr>
        <w:t>является одним из ключевых элементов предотвращения коррупционных правонарушений.</w:t>
      </w:r>
    </w:p>
    <w:p w14:paraId="25A8386C"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принято Положение о конфликте интересов.</w:t>
      </w:r>
    </w:p>
    <w:p w14:paraId="41895071"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в </w:t>
      </w:r>
      <w:r w:rsidR="00041EAD" w:rsidRPr="00534B01">
        <w:rPr>
          <w:rFonts w:ascii="Times New Roman" w:eastAsia="Times New Roman" w:hAnsi="Times New Roman" w:cs="Times New Roman"/>
          <w:color w:val="000000"/>
          <w:sz w:val="27"/>
          <w:szCs w:val="27"/>
          <w:lang w:eastAsia="ru-RU"/>
        </w:rPr>
        <w:t>него включены</w:t>
      </w:r>
      <w:r w:rsidRPr="00534B01">
        <w:rPr>
          <w:rFonts w:ascii="Times New Roman" w:eastAsia="Times New Roman" w:hAnsi="Times New Roman" w:cs="Times New Roman"/>
          <w:color w:val="000000"/>
          <w:sz w:val="27"/>
          <w:szCs w:val="27"/>
          <w:lang w:eastAsia="ru-RU"/>
        </w:rPr>
        <w:t xml:space="preserve"> следующие аспекты:</w:t>
      </w:r>
    </w:p>
    <w:p w14:paraId="4BDFC449"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цели и задачи положения о конфликте интересов;</w:t>
      </w:r>
    </w:p>
    <w:p w14:paraId="6279F810"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используемые в положении понятия и определения;</w:t>
      </w:r>
    </w:p>
    <w:p w14:paraId="7C2E6BF4"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круг лиц, попадающих под действие положения;</w:t>
      </w:r>
    </w:p>
    <w:p w14:paraId="1BF0704C"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основные принципы управления конфликтом интересов в организации;</w:t>
      </w:r>
    </w:p>
    <w:p w14:paraId="7210C270"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080030B0"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обязанности работников в связи с раскрытием и урегулированием конфликта интересов;</w:t>
      </w:r>
    </w:p>
    <w:p w14:paraId="0A5875EE"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определение лиц, ответственных за прием сведений о возникшем конфликте интересов и рассмотрение этих сведений;</w:t>
      </w:r>
    </w:p>
    <w:p w14:paraId="7EB0E274" w14:textId="77777777" w:rsidR="00534B01" w:rsidRPr="00534B01" w:rsidRDefault="00534B01" w:rsidP="00C427C1">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ответственность работников за несоблюдение положения о конфликте интересов.</w:t>
      </w:r>
    </w:p>
    <w:p w14:paraId="62EC88C7"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27483840"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Круг лиц, попадающих под действие положения</w:t>
      </w:r>
    </w:p>
    <w:p w14:paraId="18A2AFB1"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Действие положения распространяется на всех работников организации вне зависимости от уровня занимаемой должности. Обязанность соблюдать положение закреплена и для физических лиц, сотрудничающих с организацией на основе гражданско-правовых договоров. В этом случае соответствующие положения включаются в текст договоров.</w:t>
      </w:r>
    </w:p>
    <w:p w14:paraId="343AD4DF"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Основные принципы управления конфликтом интересов в организации</w:t>
      </w:r>
    </w:p>
    <w:p w14:paraId="500531FF"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Одна из сложных задач по предотвращению и урегулированию конфликта интересов - соблюдение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725BEC4F" w14:textId="367C3B98"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В основу работы по управлению конфликтом интересов в </w:t>
      </w:r>
      <w:r w:rsidR="00004F9A" w:rsidRPr="00F46C24">
        <w:rPr>
          <w:rFonts w:ascii="Times New Roman" w:hAnsi="Times New Roman" w:cs="Times New Roman"/>
          <w:sz w:val="28"/>
          <w:szCs w:val="28"/>
        </w:rPr>
        <w:t>МКУ "Управление</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ЦБФУ </w:t>
      </w:r>
      <w:proofErr w:type="gramStart"/>
      <w:r w:rsidR="00004F9A" w:rsidRPr="00F46C24">
        <w:rPr>
          <w:rFonts w:ascii="Times New Roman" w:hAnsi="Times New Roman" w:cs="Times New Roman"/>
          <w:sz w:val="28"/>
          <w:szCs w:val="28"/>
        </w:rPr>
        <w:t>Вознесенского</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 xml:space="preserve"> сельского</w:t>
      </w:r>
      <w:proofErr w:type="gramEnd"/>
      <w:r w:rsidR="00004F9A" w:rsidRPr="00F46C24">
        <w:rPr>
          <w:rFonts w:ascii="Times New Roman" w:hAnsi="Times New Roman" w:cs="Times New Roman"/>
          <w:sz w:val="28"/>
          <w:szCs w:val="28"/>
        </w:rPr>
        <w:t xml:space="preserve"> поселения"</w:t>
      </w:r>
      <w:r w:rsidRPr="00534B01">
        <w:rPr>
          <w:rFonts w:ascii="Times New Roman" w:eastAsia="Times New Roman" w:hAnsi="Times New Roman" w:cs="Times New Roman"/>
          <w:color w:val="000000"/>
          <w:sz w:val="27"/>
          <w:szCs w:val="27"/>
          <w:lang w:eastAsia="ru-RU"/>
        </w:rPr>
        <w:t xml:space="preserve"> положены следующие принципы:</w:t>
      </w:r>
    </w:p>
    <w:p w14:paraId="4B858963"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обязательность раскрытия сведений о реальном или потенциальном конфликте интересов;</w:t>
      </w:r>
    </w:p>
    <w:p w14:paraId="5CF46A03"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индивидуальное рассмотрение и оценка репутационных рисков для организации при выявлении каждого конфликта интересов и его урегулирование;</w:t>
      </w:r>
    </w:p>
    <w:p w14:paraId="2793E722"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конфиденциальность процесса раскрытия сведений о конфликте интересов и процесса его урегулирования;</w:t>
      </w:r>
    </w:p>
    <w:p w14:paraId="7016C85C"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соблюдение баланса интересов организации и работника при урегулировании конфликта интересов;</w:t>
      </w:r>
    </w:p>
    <w:p w14:paraId="3511566D"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752D67BD" w14:textId="77777777" w:rsidR="00534B01" w:rsidRPr="00534B01" w:rsidRDefault="00534B01" w:rsidP="00C427C1">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69F1BD30"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Обязанности работников в связи с раскрытием и урегулированием конфликта интересов</w:t>
      </w:r>
    </w:p>
    <w:p w14:paraId="79F3BA44"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Положении о конфликте интересов закреплены следующие обязанности работников в связи с раскрытием и урегулированием конфликта интересов:</w:t>
      </w:r>
    </w:p>
    <w:p w14:paraId="163DCF1F" w14:textId="77777777" w:rsidR="00534B01" w:rsidRPr="00534B01" w:rsidRDefault="00534B01" w:rsidP="00C427C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5C3F9B05" w14:textId="77777777" w:rsidR="00534B01" w:rsidRPr="00534B01" w:rsidRDefault="00534B01" w:rsidP="00C427C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избегать (по возможности) ситуаций и обстоятельств, которые могут привести к конфликту интересов;</w:t>
      </w:r>
    </w:p>
    <w:p w14:paraId="0F2B08F4" w14:textId="77777777" w:rsidR="00534B01" w:rsidRPr="00534B01" w:rsidRDefault="00534B01" w:rsidP="00C427C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раскрывать возникший (реальный) или потенциальный конфликт интересов;</w:t>
      </w:r>
    </w:p>
    <w:p w14:paraId="01032EF8" w14:textId="77777777" w:rsidR="00534B01" w:rsidRPr="00534B01" w:rsidRDefault="00534B01" w:rsidP="00C427C1">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содействовать урегулированию возникшего конфликта интересов.</w:t>
      </w:r>
    </w:p>
    <w:p w14:paraId="722D87A7"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57BA0E46"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организации установлена процедура раскрытия конфликта интересов, утверждена локальным нормативным актом и доведена до сведения всех работников организации. В организации установлены различных видов раскрытия конфликта интересов, в том числе:</w:t>
      </w:r>
    </w:p>
    <w:p w14:paraId="17C27B82" w14:textId="77777777" w:rsidR="00534B01" w:rsidRPr="00534B01" w:rsidRDefault="00534B01" w:rsidP="00C427C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раскрытие сведений о конфликте интересов при приеме на работу;</w:t>
      </w:r>
    </w:p>
    <w:p w14:paraId="1B08E92B" w14:textId="77777777" w:rsidR="00534B01" w:rsidRPr="00534B01" w:rsidRDefault="00534B01" w:rsidP="00C427C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раскрытие сведений о конфликте интересов при назначении на новую должность;</w:t>
      </w:r>
    </w:p>
    <w:p w14:paraId="3FE5E047" w14:textId="77777777" w:rsidR="00534B01" w:rsidRPr="00534B01" w:rsidRDefault="00534B01" w:rsidP="00C427C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разовое раскрытие сведений по мере возникновения ситуаций конфликта интересов;</w:t>
      </w:r>
    </w:p>
    <w:p w14:paraId="70D9CC79" w14:textId="77777777" w:rsidR="00534B01" w:rsidRPr="00534B01" w:rsidRDefault="00534B01" w:rsidP="00C427C1">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раскрытие сведений о конфликте интересов в ходе проведения плановых аттестаций на соблюдение этических норм ведения деятельности, принятых в организации).</w:t>
      </w:r>
    </w:p>
    <w:p w14:paraId="6E861F23"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2A65722F"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Организация берет на себя обязательство конфиденциального рассмотрения представленных сведений и урегулирования конфликта интересов.</w:t>
      </w:r>
    </w:p>
    <w:p w14:paraId="10DA4148"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14:paraId="20071038"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ограничение доступа работника к конкретной информации, которая может затрагивать личные интересы работника;</w:t>
      </w:r>
    </w:p>
    <w:p w14:paraId="4A05FC80"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2B49144"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пересмотр и изменение функциональных обязанностей работника;</w:t>
      </w:r>
    </w:p>
    <w:p w14:paraId="4435C494"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временное отстранение работника от должности, если его личные интересы входят в противоречие с функциональными обязанностями;</w:t>
      </w:r>
    </w:p>
    <w:p w14:paraId="5DC34AAA"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перевод работника на должность, предусматривающую выполнение функциональных обязанностей, не связанных с конфликтом интересов;</w:t>
      </w:r>
    </w:p>
    <w:p w14:paraId="281440FD"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14:paraId="2C0DEC99"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отказ работника от своего личного интереса, порождающего конфликт с интересами организации;</w:t>
      </w:r>
    </w:p>
    <w:p w14:paraId="2D3A7663"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увольнение работника из организации по инициативе работника;</w:t>
      </w:r>
    </w:p>
    <w:p w14:paraId="36DC6E69" w14:textId="77777777" w:rsidR="00534B01" w:rsidRPr="00534B01" w:rsidRDefault="00534B01" w:rsidP="00C427C1">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41847FB2"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1323A96E"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5A27ABAA"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i/>
          <w:iCs/>
          <w:color w:val="000000"/>
          <w:sz w:val="27"/>
          <w:szCs w:val="27"/>
          <w:lang w:eastAsia="ru-RU"/>
        </w:rPr>
        <w:t>Определение лиц, ответственных за прием сведений о возникшем конфликте интересов и рассмотрение этих сведений</w:t>
      </w:r>
    </w:p>
    <w:p w14:paraId="3EF17645"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руководитель клубного работника, специалист по кадрам, директор организации. Рассмотрение полученной информации целесообразно проводить коллегиально: в обсуждении могут принять участие упомянутые выше лица, юрист (при его наличии), руководитель более высокого звена и т.д.</w:t>
      </w:r>
    </w:p>
    <w:p w14:paraId="1BA3C0A6" w14:textId="11C78790" w:rsidR="00534B01" w:rsidRPr="00534B01" w:rsidRDefault="00534B01" w:rsidP="00C427C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0000"/>
          <w:sz w:val="27"/>
          <w:szCs w:val="27"/>
          <w:lang w:eastAsia="ru-RU"/>
        </w:rPr>
      </w:pPr>
      <w:bookmarkStart w:id="12" w:name="_Toc369706635"/>
      <w:r w:rsidRPr="00534B01">
        <w:rPr>
          <w:rFonts w:ascii="Times New Roman" w:eastAsia="Times New Roman" w:hAnsi="Times New Roman" w:cs="Times New Roman"/>
          <w:color w:val="004E83"/>
          <w:sz w:val="36"/>
          <w:szCs w:val="36"/>
          <w:lang w:eastAsia="ru-RU"/>
        </w:rPr>
        <w:t>5. Внедрение стандартов поведения работников организации</w:t>
      </w:r>
      <w:bookmarkEnd w:id="12"/>
      <w:r w:rsidRPr="00534B01">
        <w:rPr>
          <w:rFonts w:ascii="Times New Roman" w:eastAsia="Times New Roman" w:hAnsi="Times New Roman" w:cs="Times New Roman"/>
          <w:color w:val="000000"/>
          <w:sz w:val="27"/>
          <w:szCs w:val="27"/>
          <w:lang w:eastAsia="ru-RU"/>
        </w:rPr>
        <w:t> </w:t>
      </w:r>
    </w:p>
    <w:p w14:paraId="74225A85"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Исходя из собственных потребностей, задач и специфики деятельности, в этих целях в организации разработан и принят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 Он устанавливает конкретные, обязательные для соблюдения правила поведения. Кодекс этики и служ</w:t>
      </w:r>
      <w:r w:rsidR="00B40FF2">
        <w:rPr>
          <w:rFonts w:ascii="Times New Roman" w:eastAsia="Times New Roman" w:hAnsi="Times New Roman" w:cs="Times New Roman"/>
          <w:color w:val="000000"/>
          <w:sz w:val="27"/>
          <w:szCs w:val="27"/>
          <w:lang w:eastAsia="ru-RU"/>
        </w:rPr>
        <w:t>ебного поведения закрепляет таки</w:t>
      </w:r>
      <w:r w:rsidRPr="00534B01">
        <w:rPr>
          <w:rFonts w:ascii="Times New Roman" w:eastAsia="Times New Roman" w:hAnsi="Times New Roman" w:cs="Times New Roman"/>
          <w:color w:val="000000"/>
          <w:sz w:val="27"/>
          <w:szCs w:val="27"/>
          <w:lang w:eastAsia="ru-RU"/>
        </w:rPr>
        <w:t>е общие ценности, принципы и правила поведения:</w:t>
      </w:r>
    </w:p>
    <w:p w14:paraId="64F7A5B0"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соблюдение высоких этических стандартов поведения;</w:t>
      </w:r>
    </w:p>
    <w:p w14:paraId="0B9C3711"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поддержание высоких стандартов профессиональной деятельности;</w:t>
      </w:r>
    </w:p>
    <w:p w14:paraId="02F950C2"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следование лучшим практикам корпоративного управления;</w:t>
      </w:r>
    </w:p>
    <w:p w14:paraId="319BE431"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создание и поддержание атмосферы доверия и взаимного уважения;</w:t>
      </w:r>
    </w:p>
    <w:p w14:paraId="448DEABE"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следование принципу добросовестной конкуренции;</w:t>
      </w:r>
    </w:p>
    <w:p w14:paraId="13735BAF"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следование принципу социальной ответственности бизнеса;</w:t>
      </w:r>
    </w:p>
    <w:p w14:paraId="4B910830"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соблюдение законности и принятых на себя договорных обязательств;</w:t>
      </w:r>
    </w:p>
    <w:p w14:paraId="15F3FB72" w14:textId="77777777" w:rsidR="00534B01" w:rsidRPr="00534B01" w:rsidRDefault="00534B01" w:rsidP="00C427C1">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соблюдение принципов объективности и честности при принятии кадровых решений.</w:t>
      </w:r>
    </w:p>
    <w:p w14:paraId="05EE10B5" w14:textId="659B82C0" w:rsidR="00534B01" w:rsidRPr="00534B01" w:rsidRDefault="00534B01" w:rsidP="00FD37F8">
      <w:pPr>
        <w:shd w:val="clear" w:color="auto" w:fill="FFFFFF"/>
        <w:spacing w:before="120" w:after="120" w:line="240" w:lineRule="auto"/>
        <w:rPr>
          <w:rFonts w:ascii="Times New Roman" w:eastAsia="Times New Roman" w:hAnsi="Times New Roman" w:cs="Times New Roman"/>
          <w:color w:val="004E83"/>
          <w:sz w:val="36"/>
          <w:szCs w:val="36"/>
          <w:lang w:eastAsia="ru-RU"/>
        </w:rPr>
      </w:pPr>
      <w:r w:rsidRPr="00534B01">
        <w:rPr>
          <w:rFonts w:ascii="Times New Roman" w:eastAsia="Times New Roman" w:hAnsi="Times New Roman" w:cs="Times New Roman"/>
          <w:color w:val="000000"/>
          <w:sz w:val="27"/>
          <w:szCs w:val="27"/>
          <w:lang w:eastAsia="ru-RU"/>
        </w:rPr>
        <w:t> </w:t>
      </w:r>
      <w:bookmarkStart w:id="13" w:name="_Toc369706636"/>
      <w:r w:rsidRPr="00534B01">
        <w:rPr>
          <w:rFonts w:ascii="Times New Roman" w:eastAsia="Times New Roman" w:hAnsi="Times New Roman" w:cs="Times New Roman"/>
          <w:color w:val="004E83"/>
          <w:sz w:val="36"/>
          <w:szCs w:val="36"/>
          <w:lang w:eastAsia="ru-RU"/>
        </w:rPr>
        <w:t>6. Консультирование и обучение работников организации</w:t>
      </w:r>
      <w:bookmarkEnd w:id="13"/>
    </w:p>
    <w:p w14:paraId="3A3B2FE2" w14:textId="19F3DA7E" w:rsidR="00534B01" w:rsidRPr="00534B01" w:rsidRDefault="00534B01" w:rsidP="00FD37F8">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При организации обучения работников по вопросам профилактики и противодействия коррупции учитываются цели и задачи обучения, категория обучаемых, (лица, ответственные за противодействие коррупции в организации; руководящие работники; иные работники организации), вид обучения в зависимости от времени его проведения.</w:t>
      </w:r>
    </w:p>
    <w:p w14:paraId="0BA8CE8A"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Цели и задачи обучения определяют тематику и форму занятий. Обучение </w:t>
      </w:r>
      <w:r w:rsidR="00B40FF2" w:rsidRPr="00534B01">
        <w:rPr>
          <w:rFonts w:ascii="Times New Roman" w:eastAsia="Times New Roman" w:hAnsi="Times New Roman" w:cs="Times New Roman"/>
          <w:color w:val="000000"/>
          <w:sz w:val="27"/>
          <w:szCs w:val="27"/>
          <w:lang w:eastAsia="ru-RU"/>
        </w:rPr>
        <w:t>может проводиться</w:t>
      </w:r>
      <w:r w:rsidRPr="00534B01">
        <w:rPr>
          <w:rFonts w:ascii="Times New Roman" w:eastAsia="Times New Roman" w:hAnsi="Times New Roman" w:cs="Times New Roman"/>
          <w:color w:val="000000"/>
          <w:sz w:val="27"/>
          <w:szCs w:val="27"/>
          <w:lang w:eastAsia="ru-RU"/>
        </w:rPr>
        <w:t xml:space="preserve"> по следующей тематике:</w:t>
      </w:r>
    </w:p>
    <w:p w14:paraId="66084B03"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коррупция в государственном и частном секторах экономики (теоретическая);</w:t>
      </w:r>
    </w:p>
    <w:p w14:paraId="6732ABD9"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юридическая ответственность за совершение коррупционных правонарушений;</w:t>
      </w:r>
    </w:p>
    <w:p w14:paraId="1DF7840B"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3B91562A"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выявление и разрешение конфликта интересов при выполнении трудовых обязанностей (прикладная);</w:t>
      </w:r>
    </w:p>
    <w:p w14:paraId="51A35DA0"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поведение в ситуациях коррупционного риска, в частности в случаях вымогательства взятки со стороны должностных лиц;</w:t>
      </w:r>
    </w:p>
    <w:p w14:paraId="034BB133" w14:textId="77777777" w:rsidR="00534B01" w:rsidRPr="00534B01" w:rsidRDefault="00534B01" w:rsidP="00C427C1">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взаимодействие с правоохранительными органами по вопросам профилактики и противодействия коррупции (прикладная).</w:t>
      </w:r>
    </w:p>
    <w:p w14:paraId="09D99E7D"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зависимости от времени проведения можно выделить следующие виды обучения:</w:t>
      </w:r>
    </w:p>
    <w:p w14:paraId="7CA1D449" w14:textId="77777777" w:rsidR="00534B01" w:rsidRPr="00534B01" w:rsidRDefault="00534B01" w:rsidP="00C427C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обучение по вопросам профилактики и противодействия коррупции непосредственно после приема на работу;</w:t>
      </w:r>
    </w:p>
    <w:p w14:paraId="6759F22A" w14:textId="77777777" w:rsidR="00534B01" w:rsidRPr="00534B01" w:rsidRDefault="00534B01" w:rsidP="00C427C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00AC1758" w14:textId="77777777" w:rsidR="00534B01" w:rsidRPr="00534B01" w:rsidRDefault="00534B01" w:rsidP="00C427C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14:paraId="65083587" w14:textId="77777777" w:rsidR="00534B01" w:rsidRPr="00534B01" w:rsidRDefault="00534B01" w:rsidP="00C427C1">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6FA5C7B" w14:textId="77777777" w:rsidR="00534B01" w:rsidRPr="00534B01" w:rsidRDefault="00534B01" w:rsidP="00C427C1">
      <w:pPr>
        <w:shd w:val="clear" w:color="auto" w:fill="FFFFFF"/>
        <w:spacing w:before="120" w:after="120" w:line="240" w:lineRule="auto"/>
        <w:ind w:left="1080"/>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4DBA90DB" w14:textId="2BB6399B"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Консультирование по вопросам противодействия коррупции обычно осуществляется в индивидуальном порядке. Лица организации, ответственные за проведение та</w:t>
      </w:r>
      <w:r w:rsidR="00B40FF2">
        <w:rPr>
          <w:rFonts w:ascii="Times New Roman" w:eastAsia="Times New Roman" w:hAnsi="Times New Roman" w:cs="Times New Roman"/>
          <w:color w:val="000000"/>
          <w:sz w:val="27"/>
          <w:szCs w:val="27"/>
          <w:lang w:eastAsia="ru-RU"/>
        </w:rPr>
        <w:t xml:space="preserve">кого консультирования; директор, </w:t>
      </w:r>
      <w:r w:rsidR="00004F9A" w:rsidRPr="00F46C24">
        <w:rPr>
          <w:rFonts w:ascii="Times New Roman" w:hAnsi="Times New Roman" w:cs="Times New Roman"/>
          <w:sz w:val="28"/>
          <w:szCs w:val="28"/>
        </w:rPr>
        <w:t>МКУ "Управление</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ЦБФУ Вознесенского</w:t>
      </w:r>
      <w:r w:rsidR="00004F9A">
        <w:rPr>
          <w:rFonts w:ascii="Times New Roman" w:hAnsi="Times New Roman" w:cs="Times New Roman"/>
          <w:sz w:val="28"/>
          <w:szCs w:val="28"/>
        </w:rPr>
        <w:t xml:space="preserve"> </w:t>
      </w:r>
      <w:r w:rsidR="00004F9A" w:rsidRPr="00F46C24">
        <w:rPr>
          <w:rFonts w:ascii="Times New Roman" w:hAnsi="Times New Roman" w:cs="Times New Roman"/>
          <w:sz w:val="28"/>
          <w:szCs w:val="28"/>
        </w:rPr>
        <w:t>сельского поселения"</w:t>
      </w:r>
      <w:r w:rsidRPr="00534B01">
        <w:rPr>
          <w:rFonts w:ascii="Times New Roman" w:eastAsia="Times New Roman" w:hAnsi="Times New Roman" w:cs="Times New Roman"/>
          <w:color w:val="000000"/>
          <w:sz w:val="27"/>
          <w:szCs w:val="27"/>
          <w:lang w:eastAsia="ru-RU"/>
        </w:rPr>
        <w:t>, юрист (при его наличии).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095407EA" w14:textId="77777777" w:rsidR="00534B01" w:rsidRPr="00534B01"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bookmarkStart w:id="14" w:name="_Toc369706637"/>
      <w:r w:rsidRPr="00534B01">
        <w:rPr>
          <w:rFonts w:ascii="Times New Roman" w:eastAsia="Times New Roman" w:hAnsi="Times New Roman" w:cs="Times New Roman"/>
          <w:color w:val="004E83"/>
          <w:sz w:val="36"/>
          <w:szCs w:val="36"/>
          <w:lang w:eastAsia="ru-RU"/>
        </w:rPr>
        <w:t>7. Внутренний контроль и аудит</w:t>
      </w:r>
      <w:bookmarkEnd w:id="14"/>
    </w:p>
    <w:p w14:paraId="286851B4" w14:textId="7A6518D1"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r w:rsidR="005A6770">
        <w:rPr>
          <w:rFonts w:ascii="Times New Roman" w:eastAsia="Times New Roman" w:hAnsi="Times New Roman" w:cs="Times New Roman"/>
          <w:color w:val="000000"/>
          <w:sz w:val="27"/>
          <w:szCs w:val="27"/>
          <w:lang w:eastAsia="ru-RU"/>
        </w:rPr>
        <w:t xml:space="preserve"> </w:t>
      </w:r>
      <w:r w:rsidRPr="00534B01">
        <w:rPr>
          <w:rFonts w:ascii="Times New Roman" w:eastAsia="Times New Roman" w:hAnsi="Times New Roman" w:cs="Times New Roman"/>
          <w:color w:val="000000"/>
          <w:sz w:val="27"/>
          <w:szCs w:val="27"/>
          <w:lang w:eastAsia="ru-RU"/>
        </w:rPr>
        <w:t>Федеральным законом от 6 декабря 2011 г. № 402-ФЗ</w:t>
      </w:r>
      <w:r w:rsidRPr="00534B01">
        <w:rPr>
          <w:rFonts w:ascii="Times New Roman" w:eastAsia="Times New Roman" w:hAnsi="Times New Roman" w:cs="Times New Roman"/>
          <w:color w:val="000000"/>
          <w:sz w:val="27"/>
          <w:szCs w:val="27"/>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45132674"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0AB71599" w14:textId="77777777" w:rsidR="00534B01" w:rsidRPr="00534B01" w:rsidRDefault="00534B01" w:rsidP="00C427C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2CC43FD0" w14:textId="77777777" w:rsidR="00534B01" w:rsidRPr="00534B01" w:rsidRDefault="00534B01" w:rsidP="00C427C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контроль документирования операций хозяйственной деятельности организации;</w:t>
      </w:r>
    </w:p>
    <w:p w14:paraId="7FD0CEFF" w14:textId="77777777" w:rsidR="00534B01" w:rsidRPr="00534B01" w:rsidRDefault="00534B01" w:rsidP="00C427C1">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проверка экономической обоснованности осуществляемых операций в сферах коррупционного риска.</w:t>
      </w:r>
    </w:p>
    <w:p w14:paraId="08A214EF"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так и </w:t>
      </w:r>
      <w:r w:rsidR="004422DE" w:rsidRPr="00534B01">
        <w:rPr>
          <w:rFonts w:ascii="Times New Roman" w:eastAsia="Times New Roman" w:hAnsi="Times New Roman" w:cs="Times New Roman"/>
          <w:color w:val="000000"/>
          <w:sz w:val="27"/>
          <w:szCs w:val="27"/>
          <w:lang w:eastAsia="ru-RU"/>
        </w:rPr>
        <w:t>иные правила,</w:t>
      </w:r>
      <w:r w:rsidRPr="00534B01">
        <w:rPr>
          <w:rFonts w:ascii="Times New Roman" w:eastAsia="Times New Roman" w:hAnsi="Times New Roman" w:cs="Times New Roman"/>
          <w:color w:val="000000"/>
          <w:sz w:val="27"/>
          <w:szCs w:val="27"/>
          <w:lang w:eastAsia="ru-RU"/>
        </w:rPr>
        <w:t xml:space="preserve">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4D09D7E2"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0DABE8C0"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170CB397" w14:textId="77777777" w:rsidR="00534B01" w:rsidRPr="00534B01" w:rsidRDefault="00534B01" w:rsidP="00C427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оплата услуг, характер которых не определен либо вызывает сомнения;</w:t>
      </w:r>
    </w:p>
    <w:p w14:paraId="5D527747" w14:textId="1375F8D3" w:rsidR="00534B01" w:rsidRPr="00534B01" w:rsidRDefault="00534B01" w:rsidP="00C427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предоставление дорогостоящих подарков, оплата транспортных услуг, предоставление каких-либо ценностей или благ внешним консультантам, государственным или муниципальным служащим, работникам контрагентов;</w:t>
      </w:r>
    </w:p>
    <w:p w14:paraId="3FB6CD50" w14:textId="77777777" w:rsidR="00534B01" w:rsidRPr="00534B01" w:rsidRDefault="00534B01" w:rsidP="00C427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62EF4CD4" w14:textId="77777777" w:rsidR="00534B01" w:rsidRPr="00534B01" w:rsidRDefault="00534B01" w:rsidP="00C427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закупки или продажи по ценам, значительно отличающимся от рыночных;</w:t>
      </w:r>
    </w:p>
    <w:p w14:paraId="116347E5" w14:textId="77777777" w:rsidR="00534B01" w:rsidRPr="00534B01" w:rsidRDefault="00534B01" w:rsidP="00C427C1">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сомнительные платежи наличными.</w:t>
      </w:r>
    </w:p>
    <w:p w14:paraId="28C9DEBB"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63726ACC" w14:textId="77777777" w:rsidR="00534B01" w:rsidRPr="00534B01" w:rsidRDefault="00534B01" w:rsidP="00C427C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приобретение, владение или использование имущества, если известно, что такое имущество представляет собой доходы от преступлений;</w:t>
      </w:r>
    </w:p>
    <w:p w14:paraId="3777FD29" w14:textId="77777777" w:rsidR="00534B01" w:rsidRPr="00534B01" w:rsidRDefault="00534B01" w:rsidP="00C427C1">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1137DAB3" w14:textId="73438479"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r w:rsidR="005A6770" w:rsidRPr="00534B01">
        <w:rPr>
          <w:rFonts w:ascii="Times New Roman" w:eastAsia="Times New Roman" w:hAnsi="Times New Roman" w:cs="Times New Roman"/>
          <w:color w:val="000000"/>
          <w:sz w:val="27"/>
          <w:szCs w:val="27"/>
          <w:lang w:eastAsia="ru-RU"/>
        </w:rPr>
        <w:t>бенефициаров</w:t>
      </w:r>
      <w:r w:rsidRPr="00534B01">
        <w:rPr>
          <w:rFonts w:ascii="Times New Roman" w:eastAsia="Times New Roman" w:hAnsi="Times New Roman" w:cs="Times New Roman"/>
          <w:color w:val="000000"/>
          <w:sz w:val="27"/>
          <w:szCs w:val="27"/>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26CDBF79"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3E375282" w14:textId="77777777" w:rsidR="00534B01" w:rsidRPr="00534B01"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bookmarkStart w:id="15" w:name="_Toc369706638"/>
      <w:r w:rsidRPr="00534B01">
        <w:rPr>
          <w:rFonts w:ascii="Times New Roman" w:eastAsia="Times New Roman" w:hAnsi="Times New Roman" w:cs="Times New Roman"/>
          <w:color w:val="004E83"/>
          <w:sz w:val="36"/>
          <w:szCs w:val="36"/>
          <w:lang w:eastAsia="ru-RU"/>
        </w:rPr>
        <w:t>8.     Принятие мер по предупреждению коррупции при взаимодействии с организациями-контрагентами и в зависимых организациях</w:t>
      </w:r>
      <w:bookmarkEnd w:id="15"/>
    </w:p>
    <w:p w14:paraId="6B651EFD" w14:textId="77777777" w:rsidR="00534B01" w:rsidRPr="00534B01" w:rsidRDefault="00534B01" w:rsidP="00534B01">
      <w:pPr>
        <w:shd w:val="clear" w:color="auto" w:fill="FFFFFF"/>
        <w:spacing w:before="120" w:after="120" w:line="240" w:lineRule="auto"/>
        <w:ind w:left="425"/>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2162C0FB"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w:t>
      </w:r>
      <w:r w:rsidRPr="00534B01">
        <w:rPr>
          <w:rFonts w:ascii="Times New Roman" w:eastAsia="Times New Roman" w:hAnsi="Times New Roman" w:cs="Times New Roman"/>
          <w:color w:val="000000"/>
          <w:sz w:val="27"/>
          <w:szCs w:val="27"/>
          <w:lang w:eastAsia="ru-RU"/>
        </w:rPr>
        <w:lastRenderedPageBreak/>
        <w:t>при взаимодействии с контрагентами также следует уделить при заключении сделок слияний и поглощений.</w:t>
      </w:r>
    </w:p>
    <w:p w14:paraId="64921467"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5325AE99"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14:paraId="67A81519" w14:textId="7B902744"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Кроме того, предполагается организовать информирование общественности о степе</w:t>
      </w:r>
      <w:r w:rsidR="00DE09AA">
        <w:rPr>
          <w:rFonts w:ascii="Times New Roman" w:eastAsia="Times New Roman" w:hAnsi="Times New Roman" w:cs="Times New Roman"/>
          <w:color w:val="000000"/>
          <w:sz w:val="27"/>
          <w:szCs w:val="27"/>
          <w:lang w:eastAsia="ru-RU"/>
        </w:rPr>
        <w:t xml:space="preserve"> </w:t>
      </w:r>
      <w:r w:rsidRPr="00534B01">
        <w:rPr>
          <w:rFonts w:ascii="Times New Roman" w:eastAsia="Times New Roman" w:hAnsi="Times New Roman" w:cs="Times New Roman"/>
          <w:color w:val="000000"/>
          <w:sz w:val="27"/>
          <w:szCs w:val="27"/>
          <w:lang w:eastAsia="ru-RU"/>
        </w:rPr>
        <w:t>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0D51F820" w14:textId="01667816" w:rsidR="00534B01" w:rsidRPr="00534B01" w:rsidRDefault="00534B01" w:rsidP="005A6770">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r w:rsidRPr="00534B01">
        <w:rPr>
          <w:rFonts w:ascii="Times New Roman" w:eastAsia="Times New Roman" w:hAnsi="Times New Roman" w:cs="Times New Roman"/>
          <w:color w:val="004E83"/>
          <w:sz w:val="36"/>
          <w:szCs w:val="36"/>
          <w:lang w:eastAsia="ru-RU"/>
        </w:rPr>
        <w:t>9. Сотрудничество с правоохранительными органами в сфере противодействия коррупции</w:t>
      </w:r>
    </w:p>
    <w:p w14:paraId="097A807A" w14:textId="003E120B"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14:paraId="3B9F786D"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Во-первых, 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w:t>
      </w:r>
    </w:p>
    <w:p w14:paraId="6FDBB899"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лицами, ответственными за предупреждение и противодействие коррупции в организации.</w:t>
      </w:r>
    </w:p>
    <w:p w14:paraId="5B45BEF7" w14:textId="34B72638" w:rsidR="00534B01" w:rsidRPr="00534B01" w:rsidRDefault="005A6770"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F46C24">
        <w:rPr>
          <w:rFonts w:ascii="Times New Roman" w:hAnsi="Times New Roman" w:cs="Times New Roman"/>
          <w:sz w:val="28"/>
          <w:szCs w:val="28"/>
        </w:rPr>
        <w:t>МКУ "Управление</w:t>
      </w:r>
      <w:r>
        <w:rPr>
          <w:rFonts w:ascii="Times New Roman" w:hAnsi="Times New Roman" w:cs="Times New Roman"/>
          <w:sz w:val="28"/>
          <w:szCs w:val="28"/>
        </w:rPr>
        <w:t xml:space="preserve"> </w:t>
      </w:r>
      <w:r w:rsidRPr="00F46C24">
        <w:rPr>
          <w:rFonts w:ascii="Times New Roman" w:hAnsi="Times New Roman" w:cs="Times New Roman"/>
          <w:sz w:val="28"/>
          <w:szCs w:val="28"/>
        </w:rPr>
        <w:t>ЦБФУ Вознесенского</w:t>
      </w:r>
      <w:r>
        <w:rPr>
          <w:rFonts w:ascii="Times New Roman" w:hAnsi="Times New Roman" w:cs="Times New Roman"/>
          <w:sz w:val="28"/>
          <w:szCs w:val="28"/>
        </w:rPr>
        <w:t xml:space="preserve"> </w:t>
      </w:r>
      <w:r w:rsidRPr="00F46C24">
        <w:rPr>
          <w:rFonts w:ascii="Times New Roman" w:hAnsi="Times New Roman" w:cs="Times New Roman"/>
          <w:sz w:val="28"/>
          <w:szCs w:val="28"/>
        </w:rPr>
        <w:t>сельского поселения"</w:t>
      </w:r>
      <w:r w:rsidR="004422DE" w:rsidRPr="00534B01">
        <w:rPr>
          <w:rFonts w:ascii="Times New Roman" w:eastAsia="Times New Roman" w:hAnsi="Times New Roman" w:cs="Times New Roman"/>
          <w:color w:val="000000"/>
          <w:sz w:val="27"/>
          <w:szCs w:val="27"/>
          <w:lang w:eastAsia="ru-RU"/>
        </w:rPr>
        <w:t xml:space="preserve"> </w:t>
      </w:r>
      <w:r w:rsidR="00534B01" w:rsidRPr="00534B01">
        <w:rPr>
          <w:rFonts w:ascii="Times New Roman" w:eastAsia="Times New Roman" w:hAnsi="Times New Roman" w:cs="Times New Roman"/>
          <w:color w:val="000000"/>
          <w:sz w:val="27"/>
          <w:szCs w:val="27"/>
          <w:lang w:eastAsia="ru-RU"/>
        </w:rPr>
        <w:t>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1DBBED76"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Сотрудничество с правоохранительными органами также может проявляться в форме:</w:t>
      </w:r>
    </w:p>
    <w:p w14:paraId="4D9198A4" w14:textId="77777777" w:rsidR="00534B01" w:rsidRPr="00534B01" w:rsidRDefault="00534B01" w:rsidP="00C427C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lastRenderedPageBreak/>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65999E12" w14:textId="77777777" w:rsidR="00534B01" w:rsidRPr="00534B01" w:rsidRDefault="00534B01" w:rsidP="00C427C1">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1521837"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5577E399"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73635AD1" w14:textId="77777777" w:rsidR="00534B01" w:rsidRPr="00534B01" w:rsidRDefault="00534B01" w:rsidP="00534B01">
      <w:pPr>
        <w:shd w:val="clear" w:color="auto" w:fill="FFFFFF"/>
        <w:spacing w:before="120" w:after="120" w:line="240" w:lineRule="auto"/>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w:t>
      </w:r>
    </w:p>
    <w:p w14:paraId="459FF5E4" w14:textId="77777777" w:rsidR="00534B01" w:rsidRPr="00534B01" w:rsidRDefault="00534B01" w:rsidP="00534B01">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004E83"/>
          <w:sz w:val="36"/>
          <w:szCs w:val="36"/>
          <w:lang w:eastAsia="ru-RU"/>
        </w:rPr>
      </w:pPr>
      <w:bookmarkStart w:id="16" w:name="_Toc369706640"/>
      <w:r w:rsidRPr="00534B01">
        <w:rPr>
          <w:rFonts w:ascii="Times New Roman" w:eastAsia="Times New Roman" w:hAnsi="Times New Roman" w:cs="Times New Roman"/>
          <w:color w:val="004E83"/>
          <w:sz w:val="36"/>
          <w:szCs w:val="36"/>
          <w:lang w:eastAsia="ru-RU"/>
        </w:rPr>
        <w:t>9.      Участие в коллективных инициативах по противодействию коррупции</w:t>
      </w:r>
      <w:bookmarkEnd w:id="16"/>
    </w:p>
    <w:p w14:paraId="04E3706F" w14:textId="4ED1AB94" w:rsidR="00534B01" w:rsidRPr="00534B01" w:rsidRDefault="00534B01" w:rsidP="00C427C1">
      <w:pPr>
        <w:shd w:val="clear" w:color="auto" w:fill="FFFFFF"/>
        <w:spacing w:before="120" w:after="120" w:line="240" w:lineRule="auto"/>
        <w:ind w:firstLine="709"/>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Организация может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14:paraId="245CFB9D" w14:textId="77777777" w:rsidR="00534B01" w:rsidRPr="00534B01" w:rsidRDefault="00534B01" w:rsidP="00C427C1">
      <w:pPr>
        <w:shd w:val="clear" w:color="auto" w:fill="FFFFFF"/>
        <w:spacing w:before="120" w:after="120"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 xml:space="preserve">В качестве совместных действий антикоррупционной </w:t>
      </w:r>
      <w:r w:rsidR="004422DE" w:rsidRPr="00534B01">
        <w:rPr>
          <w:rFonts w:ascii="Times New Roman" w:eastAsia="Times New Roman" w:hAnsi="Times New Roman" w:cs="Times New Roman"/>
          <w:color w:val="000000"/>
          <w:sz w:val="27"/>
          <w:szCs w:val="27"/>
          <w:lang w:eastAsia="ru-RU"/>
        </w:rPr>
        <w:t>направленности рекомендуется</w:t>
      </w:r>
      <w:r w:rsidRPr="00534B01">
        <w:rPr>
          <w:rFonts w:ascii="Times New Roman" w:eastAsia="Times New Roman" w:hAnsi="Times New Roman" w:cs="Times New Roman"/>
          <w:color w:val="000000"/>
          <w:sz w:val="27"/>
          <w:szCs w:val="27"/>
          <w:lang w:eastAsia="ru-RU"/>
        </w:rPr>
        <w:t xml:space="preserve"> участие в следующих мероприятиях:</w:t>
      </w:r>
    </w:p>
    <w:p w14:paraId="1E2D6CBC" w14:textId="77777777" w:rsidR="00534B01" w:rsidRPr="00534B01" w:rsidRDefault="00534B01" w:rsidP="00C427C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использование в совместных договорах стандартных антикоррупционных оговорок;</w:t>
      </w:r>
    </w:p>
    <w:p w14:paraId="4FB132B3" w14:textId="77777777" w:rsidR="00534B01" w:rsidRPr="00534B01" w:rsidRDefault="00534B01" w:rsidP="00C427C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участие в формировании Реестра надежных партнеров;</w:t>
      </w:r>
    </w:p>
    <w:p w14:paraId="5BF2E507" w14:textId="77777777" w:rsidR="00534B01" w:rsidRPr="00534B01" w:rsidRDefault="00534B01" w:rsidP="00C427C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публичный отказ от совместной бизнес-деятельности с лицами (организациями), замешанными в коррупционных преступлениях;</w:t>
      </w:r>
    </w:p>
    <w:p w14:paraId="10491BE2" w14:textId="77777777" w:rsidR="00534B01" w:rsidRPr="00534B01" w:rsidRDefault="00534B01" w:rsidP="00C427C1">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34B01">
        <w:rPr>
          <w:rFonts w:ascii="Times New Roman" w:eastAsia="Times New Roman" w:hAnsi="Times New Roman" w:cs="Times New Roman"/>
          <w:color w:val="000000"/>
          <w:sz w:val="27"/>
          <w:szCs w:val="27"/>
          <w:lang w:eastAsia="ru-RU"/>
        </w:rPr>
        <w:t>организация и проведение совместного обучения по вопросам профилактики и противодействия коррупции.</w:t>
      </w:r>
    </w:p>
    <w:p w14:paraId="5FBF5483" w14:textId="77777777" w:rsidR="00D97598" w:rsidRPr="00534B01" w:rsidRDefault="00D97598">
      <w:pPr>
        <w:rPr>
          <w:rFonts w:ascii="Times New Roman" w:hAnsi="Times New Roman" w:cs="Times New Roman"/>
        </w:rPr>
      </w:pPr>
    </w:p>
    <w:sectPr w:rsidR="00D97598" w:rsidRPr="0053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65EB"/>
    <w:multiLevelType w:val="multilevel"/>
    <w:tmpl w:val="5CA80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1236C"/>
    <w:multiLevelType w:val="multilevel"/>
    <w:tmpl w:val="55AE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F5F1D"/>
    <w:multiLevelType w:val="multilevel"/>
    <w:tmpl w:val="705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36E18"/>
    <w:multiLevelType w:val="multilevel"/>
    <w:tmpl w:val="BF20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86799"/>
    <w:multiLevelType w:val="multilevel"/>
    <w:tmpl w:val="365A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0682F"/>
    <w:multiLevelType w:val="multilevel"/>
    <w:tmpl w:val="20E0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B189F"/>
    <w:multiLevelType w:val="multilevel"/>
    <w:tmpl w:val="631A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85E19"/>
    <w:multiLevelType w:val="multilevel"/>
    <w:tmpl w:val="4B2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D795D"/>
    <w:multiLevelType w:val="multilevel"/>
    <w:tmpl w:val="53E8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1100A"/>
    <w:multiLevelType w:val="multilevel"/>
    <w:tmpl w:val="2A4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841E2"/>
    <w:multiLevelType w:val="multilevel"/>
    <w:tmpl w:val="8A3E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E1540"/>
    <w:multiLevelType w:val="multilevel"/>
    <w:tmpl w:val="B6F6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40EA"/>
    <w:multiLevelType w:val="multilevel"/>
    <w:tmpl w:val="221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069FC"/>
    <w:multiLevelType w:val="multilevel"/>
    <w:tmpl w:val="6BF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B1C18"/>
    <w:multiLevelType w:val="multilevel"/>
    <w:tmpl w:val="F168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375D4"/>
    <w:multiLevelType w:val="multilevel"/>
    <w:tmpl w:val="481E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B662B"/>
    <w:multiLevelType w:val="multilevel"/>
    <w:tmpl w:val="AD46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ED2B5F"/>
    <w:multiLevelType w:val="multilevel"/>
    <w:tmpl w:val="0756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87303F"/>
    <w:multiLevelType w:val="multilevel"/>
    <w:tmpl w:val="4DFC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564E5"/>
    <w:multiLevelType w:val="multilevel"/>
    <w:tmpl w:val="E71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86302"/>
    <w:multiLevelType w:val="multilevel"/>
    <w:tmpl w:val="080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14558"/>
    <w:multiLevelType w:val="multilevel"/>
    <w:tmpl w:val="FD66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B5CA6"/>
    <w:multiLevelType w:val="multilevel"/>
    <w:tmpl w:val="51E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605AE4"/>
    <w:multiLevelType w:val="multilevel"/>
    <w:tmpl w:val="6A02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A1721"/>
    <w:multiLevelType w:val="multilevel"/>
    <w:tmpl w:val="1A84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F2295"/>
    <w:multiLevelType w:val="multilevel"/>
    <w:tmpl w:val="AC6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258B4"/>
    <w:multiLevelType w:val="multilevel"/>
    <w:tmpl w:val="4E36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66413E"/>
    <w:multiLevelType w:val="multilevel"/>
    <w:tmpl w:val="69D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86E1D"/>
    <w:multiLevelType w:val="multilevel"/>
    <w:tmpl w:val="19C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C5AE0"/>
    <w:multiLevelType w:val="multilevel"/>
    <w:tmpl w:val="35D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70217"/>
    <w:multiLevelType w:val="multilevel"/>
    <w:tmpl w:val="A996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109638">
    <w:abstractNumId w:val="23"/>
  </w:num>
  <w:num w:numId="2" w16cid:durableId="716509537">
    <w:abstractNumId w:val="13"/>
  </w:num>
  <w:num w:numId="3" w16cid:durableId="307781372">
    <w:abstractNumId w:val="7"/>
  </w:num>
  <w:num w:numId="4" w16cid:durableId="243029278">
    <w:abstractNumId w:val="24"/>
  </w:num>
  <w:num w:numId="5" w16cid:durableId="999039748">
    <w:abstractNumId w:val="20"/>
  </w:num>
  <w:num w:numId="6" w16cid:durableId="171262145">
    <w:abstractNumId w:val="10"/>
  </w:num>
  <w:num w:numId="7" w16cid:durableId="2053772953">
    <w:abstractNumId w:val="1"/>
    <w:lvlOverride w:ilvl="0">
      <w:startOverride w:val="2"/>
    </w:lvlOverride>
  </w:num>
  <w:num w:numId="8" w16cid:durableId="1515533799">
    <w:abstractNumId w:val="0"/>
    <w:lvlOverride w:ilvl="0">
      <w:startOverride w:val="3"/>
    </w:lvlOverride>
  </w:num>
  <w:num w:numId="9" w16cid:durableId="37366225">
    <w:abstractNumId w:val="26"/>
    <w:lvlOverride w:ilvl="0">
      <w:startOverride w:val="4"/>
    </w:lvlOverride>
  </w:num>
  <w:num w:numId="10" w16cid:durableId="1652833572">
    <w:abstractNumId w:val="16"/>
    <w:lvlOverride w:ilvl="0">
      <w:startOverride w:val="5"/>
    </w:lvlOverride>
  </w:num>
  <w:num w:numId="11" w16cid:durableId="1182669780">
    <w:abstractNumId w:val="30"/>
    <w:lvlOverride w:ilvl="0">
      <w:startOverride w:val="6"/>
    </w:lvlOverride>
  </w:num>
  <w:num w:numId="12" w16cid:durableId="158427978">
    <w:abstractNumId w:val="5"/>
    <w:lvlOverride w:ilvl="0">
      <w:startOverride w:val="7"/>
    </w:lvlOverride>
  </w:num>
  <w:num w:numId="13" w16cid:durableId="1093697006">
    <w:abstractNumId w:val="8"/>
    <w:lvlOverride w:ilvl="0">
      <w:startOverride w:val="8"/>
    </w:lvlOverride>
  </w:num>
  <w:num w:numId="14" w16cid:durableId="1117483358">
    <w:abstractNumId w:val="3"/>
  </w:num>
  <w:num w:numId="15" w16cid:durableId="1909419066">
    <w:abstractNumId w:val="11"/>
  </w:num>
  <w:num w:numId="16" w16cid:durableId="377978321">
    <w:abstractNumId w:val="9"/>
  </w:num>
  <w:num w:numId="17" w16cid:durableId="1800416068">
    <w:abstractNumId w:val="28"/>
  </w:num>
  <w:num w:numId="18" w16cid:durableId="395205332">
    <w:abstractNumId w:val="6"/>
  </w:num>
  <w:num w:numId="19" w16cid:durableId="290407899">
    <w:abstractNumId w:val="22"/>
  </w:num>
  <w:num w:numId="20" w16cid:durableId="1046686506">
    <w:abstractNumId w:val="15"/>
  </w:num>
  <w:num w:numId="21" w16cid:durableId="365645074">
    <w:abstractNumId w:val="17"/>
  </w:num>
  <w:num w:numId="22" w16cid:durableId="948006514">
    <w:abstractNumId w:val="14"/>
  </w:num>
  <w:num w:numId="23" w16cid:durableId="2041201905">
    <w:abstractNumId w:val="12"/>
  </w:num>
  <w:num w:numId="24" w16cid:durableId="1313097578">
    <w:abstractNumId w:val="27"/>
  </w:num>
  <w:num w:numId="25" w16cid:durableId="80418568">
    <w:abstractNumId w:val="18"/>
  </w:num>
  <w:num w:numId="26" w16cid:durableId="2027903757">
    <w:abstractNumId w:val="21"/>
  </w:num>
  <w:num w:numId="27" w16cid:durableId="2060469295">
    <w:abstractNumId w:val="25"/>
  </w:num>
  <w:num w:numId="28" w16cid:durableId="815955370">
    <w:abstractNumId w:val="19"/>
  </w:num>
  <w:num w:numId="29" w16cid:durableId="1482767850">
    <w:abstractNumId w:val="4"/>
  </w:num>
  <w:num w:numId="30" w16cid:durableId="1259026779">
    <w:abstractNumId w:val="29"/>
  </w:num>
  <w:num w:numId="31" w16cid:durableId="149429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7B"/>
    <w:rsid w:val="00004F9A"/>
    <w:rsid w:val="00041EAD"/>
    <w:rsid w:val="00057B7B"/>
    <w:rsid w:val="000B0E69"/>
    <w:rsid w:val="000B57BC"/>
    <w:rsid w:val="00121877"/>
    <w:rsid w:val="00283B75"/>
    <w:rsid w:val="00284733"/>
    <w:rsid w:val="004422DE"/>
    <w:rsid w:val="00534B01"/>
    <w:rsid w:val="005736CE"/>
    <w:rsid w:val="005A6770"/>
    <w:rsid w:val="005B496B"/>
    <w:rsid w:val="007E0EE5"/>
    <w:rsid w:val="008C2422"/>
    <w:rsid w:val="009C2CCE"/>
    <w:rsid w:val="00A8621F"/>
    <w:rsid w:val="00AC10C3"/>
    <w:rsid w:val="00B40FF2"/>
    <w:rsid w:val="00C427C1"/>
    <w:rsid w:val="00C85A73"/>
    <w:rsid w:val="00CD1972"/>
    <w:rsid w:val="00D252BE"/>
    <w:rsid w:val="00D97598"/>
    <w:rsid w:val="00DE09AA"/>
    <w:rsid w:val="00DE27CE"/>
    <w:rsid w:val="00DF5F01"/>
    <w:rsid w:val="00EF2E9B"/>
    <w:rsid w:val="00F46C24"/>
    <w:rsid w:val="00FD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0CAE"/>
  <w15:chartTrackingRefBased/>
  <w15:docId w15:val="{12A48DDD-A84B-4E48-A74F-FC4064F0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41E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041EAD"/>
    <w:rPr>
      <w:rFonts w:ascii="Consolas" w:hAnsi="Consolas" w:cs="Consolas"/>
      <w:sz w:val="20"/>
      <w:szCs w:val="20"/>
    </w:rPr>
  </w:style>
  <w:style w:type="paragraph" w:styleId="a3">
    <w:name w:val="Normal (Web)"/>
    <w:basedOn w:val="a"/>
    <w:uiPriority w:val="99"/>
    <w:semiHidden/>
    <w:unhideWhenUsed/>
    <w:rsid w:val="00CD1972"/>
    <w:rPr>
      <w:rFonts w:ascii="Times New Roman" w:hAnsi="Times New Roman" w:cs="Times New Roman"/>
      <w:sz w:val="24"/>
      <w:szCs w:val="24"/>
    </w:rPr>
  </w:style>
  <w:style w:type="character" w:styleId="a4">
    <w:name w:val="Strong"/>
    <w:basedOn w:val="a0"/>
    <w:uiPriority w:val="22"/>
    <w:qFormat/>
    <w:rsid w:val="00CD1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7601">
      <w:bodyDiv w:val="1"/>
      <w:marLeft w:val="0"/>
      <w:marRight w:val="0"/>
      <w:marTop w:val="0"/>
      <w:marBottom w:val="0"/>
      <w:divBdr>
        <w:top w:val="none" w:sz="0" w:space="0" w:color="auto"/>
        <w:left w:val="none" w:sz="0" w:space="0" w:color="auto"/>
        <w:bottom w:val="none" w:sz="0" w:space="0" w:color="auto"/>
        <w:right w:val="none" w:sz="0" w:space="0" w:color="auto"/>
      </w:divBdr>
    </w:div>
    <w:div w:id="15862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84E8E6FEAA5EBC247212AB3C74B337F35D86584E584C7V8SAL" TargetMode="External"/><Relationship Id="rId13" Type="http://schemas.openxmlformats.org/officeDocument/2006/relationships/hyperlink" Target="https://cks-tym.shl.muzkult.ru/anti" TargetMode="External"/><Relationship Id="rId18" Type="http://schemas.openxmlformats.org/officeDocument/2006/relationships/hyperlink" Target="https://cks-tym.shl.muzkult.ru/anti" TargetMode="External"/><Relationship Id="rId3" Type="http://schemas.openxmlformats.org/officeDocument/2006/relationships/styles" Target="styles.xml"/><Relationship Id="rId7" Type="http://schemas.openxmlformats.org/officeDocument/2006/relationships/hyperlink" Target="consultantplus://offline/ref=ED0D5EF0EF0D60EB564614273C4B7B8D74284E8E6FEAA5EBC247212AB3C74B337F35D86584E584C4V8SCL" TargetMode="External"/><Relationship Id="rId12" Type="http://schemas.openxmlformats.org/officeDocument/2006/relationships/hyperlink" Target="https://cks-tym.shl.muzkult.ru/anti" TargetMode="External"/><Relationship Id="rId17" Type="http://schemas.openxmlformats.org/officeDocument/2006/relationships/hyperlink" Target="https://cks-tym.shl.muzkult.ru/anti" TargetMode="External"/><Relationship Id="rId2" Type="http://schemas.openxmlformats.org/officeDocument/2006/relationships/numbering" Target="numbering.xml"/><Relationship Id="rId16" Type="http://schemas.openxmlformats.org/officeDocument/2006/relationships/hyperlink" Target="https://cks-tym.shl.muzkult.ru/ant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D0D5EF0EF0D60EB564614273C4B7B8D742A4B8064E0A5EBC247212AB3C74B337F35D86584E584C5V8SCL" TargetMode="External"/><Relationship Id="rId11" Type="http://schemas.openxmlformats.org/officeDocument/2006/relationships/hyperlink" Target="https://cks-tym.shl.muzkult.ru/anti" TargetMode="External"/><Relationship Id="rId5" Type="http://schemas.openxmlformats.org/officeDocument/2006/relationships/webSettings" Target="webSettings.xml"/><Relationship Id="rId15" Type="http://schemas.openxmlformats.org/officeDocument/2006/relationships/hyperlink" Target="https://cks-tym.shl.muzkult.ru/anti" TargetMode="External"/><Relationship Id="rId10" Type="http://schemas.openxmlformats.org/officeDocument/2006/relationships/hyperlink" Target="consultantplus://offline/ref=ED0D5EF0EF0D60EB564614273C4B7B8D742A4B8064E0A5EBC247212AB3C74B337F35D86584E584C4V8S9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5C3V8S3L" TargetMode="External"/><Relationship Id="rId14" Type="http://schemas.openxmlformats.org/officeDocument/2006/relationships/hyperlink" Target="https://cks-tym.shl.muzkult.ru/an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5DDC-D927-4803-93F3-191234C2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8930</Words>
  <Characters>50901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Лысенко</cp:lastModifiedBy>
  <cp:revision>3</cp:revision>
  <dcterms:created xsi:type="dcterms:W3CDTF">2023-01-24T13:17:00Z</dcterms:created>
  <dcterms:modified xsi:type="dcterms:W3CDTF">2023-01-24T13:23:00Z</dcterms:modified>
</cp:coreProperties>
</file>